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95A2" w14:textId="3A0F5BCB" w:rsidR="004D0D5E" w:rsidRPr="004D0D5E" w:rsidRDefault="004D0D5E" w:rsidP="004D0D5E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sz w:val="36"/>
          <w:szCs w:val="36"/>
        </w:rPr>
      </w:pPr>
      <w:r w:rsidRPr="00E16B6D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51C4B7" wp14:editId="5F13950D">
                <wp:simplePos x="0" y="0"/>
                <wp:positionH relativeFrom="column">
                  <wp:posOffset>-219347</wp:posOffset>
                </wp:positionH>
                <wp:positionV relativeFrom="paragraph">
                  <wp:posOffset>6259</wp:posOffset>
                </wp:positionV>
                <wp:extent cx="1202871" cy="1404620"/>
                <wp:effectExtent l="0" t="0" r="1651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1D6944D1" w:rsidR="002805F0" w:rsidRPr="00F60A90" w:rsidRDefault="002805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英資中</w:t>
                            </w:r>
                            <w:proofErr w:type="gramStart"/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心口說</w:t>
                            </w:r>
                            <w:r w:rsidRPr="00B45F80">
                              <w:rPr>
                                <w:rFonts w:ascii="標楷體" w:eastAsia="標楷體" w:hAnsi="標楷體" w:hint="eastAsia"/>
                              </w:rPr>
                              <w:t>子</w:t>
                            </w:r>
                            <w:proofErr w:type="gramEnd"/>
                            <w:r w:rsidRPr="00B45F80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proofErr w:type="gramStart"/>
                            <w:r w:rsidR="00EA1C08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proofErr w:type="gramEnd"/>
                            <w:r w:rsidR="00EA1C08"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.5pt;width:94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">
                <v:textbox style="mso-fit-shape-to-text:t">
                  <w:txbxContent>
                    <w:p w14:paraId="789CB18D" w14:textId="1D6944D1" w:rsidR="002805F0" w:rsidRPr="00F60A90" w:rsidRDefault="002805F0">
                      <w:pPr>
                        <w:rPr>
                          <w:rFonts w:ascii="標楷體" w:eastAsia="標楷體" w:hAnsi="標楷體"/>
                        </w:rPr>
                      </w:pPr>
                      <w:r w:rsidRPr="00F60A90">
                        <w:rPr>
                          <w:rFonts w:ascii="標楷體" w:eastAsia="標楷體" w:hAnsi="標楷體" w:hint="eastAsia"/>
                        </w:rPr>
                        <w:t>英資中</w:t>
                      </w:r>
                      <w:proofErr w:type="gramStart"/>
                      <w:r w:rsidRPr="00F60A90">
                        <w:rPr>
                          <w:rFonts w:ascii="標楷體" w:eastAsia="標楷體" w:hAnsi="標楷體" w:hint="eastAsia"/>
                        </w:rPr>
                        <w:t>心口說</w:t>
                      </w:r>
                      <w:r w:rsidRPr="00B45F80">
                        <w:rPr>
                          <w:rFonts w:ascii="標楷體" w:eastAsia="標楷體" w:hAnsi="標楷體" w:hint="eastAsia"/>
                        </w:rPr>
                        <w:t>子</w:t>
                      </w:r>
                      <w:proofErr w:type="gramEnd"/>
                      <w:r w:rsidRPr="00B45F80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proofErr w:type="gramStart"/>
                      <w:r w:rsidR="00EA1C08">
                        <w:rPr>
                          <w:rFonts w:ascii="標楷體" w:eastAsia="標楷體" w:hAnsi="標楷體"/>
                        </w:rPr>
                        <w:t>2</w:t>
                      </w:r>
                      <w:proofErr w:type="gramEnd"/>
                      <w:r w:rsidR="00EA1C08">
                        <w:rPr>
                          <w:rFonts w:ascii="標楷體" w:eastAsia="標楷體" w:hAnsi="標楷體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BD61D2">
        <w:rPr>
          <w:rFonts w:eastAsia="標楷體" w:hint="eastAsia"/>
          <w:b/>
          <w:sz w:val="36"/>
          <w:szCs w:val="36"/>
        </w:rPr>
        <w:t xml:space="preserve"> </w:t>
      </w:r>
      <w:r w:rsidRPr="004D0D5E">
        <w:rPr>
          <w:rFonts w:eastAsia="標楷體" w:hint="eastAsia"/>
          <w:b/>
          <w:sz w:val="36"/>
          <w:szCs w:val="36"/>
        </w:rPr>
        <w:t>教育部國民及學前教育署補助</w:t>
      </w:r>
      <w:r w:rsidRPr="004D0D5E">
        <w:rPr>
          <w:rFonts w:eastAsia="標楷體" w:hint="eastAsia"/>
          <w:b/>
          <w:sz w:val="36"/>
          <w:szCs w:val="36"/>
        </w:rPr>
        <w:t>2030</w:t>
      </w:r>
      <w:r w:rsidRPr="004D0D5E">
        <w:rPr>
          <w:rFonts w:eastAsia="標楷體" w:hint="eastAsia"/>
          <w:b/>
          <w:sz w:val="36"/>
          <w:szCs w:val="36"/>
        </w:rPr>
        <w:t>雙語政策</w:t>
      </w:r>
    </w:p>
    <w:p w14:paraId="476A2D9C" w14:textId="28D247D0" w:rsidR="004D0D5E" w:rsidRPr="004D0D5E" w:rsidRDefault="004D0D5E" w:rsidP="004D0D5E">
      <w:pPr>
        <w:pStyle w:val="a8"/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sz w:val="36"/>
          <w:szCs w:val="36"/>
        </w:rPr>
      </w:pPr>
      <w:bookmarkStart w:id="0" w:name="_Hlk133327445"/>
      <w:bookmarkEnd w:id="0"/>
      <w:r w:rsidRPr="004D0D5E">
        <w:rPr>
          <w:rFonts w:eastAsia="標楷體" w:hint="eastAsia"/>
          <w:b/>
          <w:sz w:val="36"/>
          <w:szCs w:val="36"/>
        </w:rPr>
        <w:t>提升國中小師生口說英語展能樂學計畫</w:t>
      </w:r>
    </w:p>
    <w:p w14:paraId="6621FD1C" w14:textId="58C8ACB5" w:rsidR="00086F53" w:rsidRPr="00E16B6D" w:rsidRDefault="004D0D5E" w:rsidP="004D0D5E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4D0D5E">
        <w:rPr>
          <w:rFonts w:eastAsia="標楷體" w:hint="eastAsia"/>
          <w:b/>
          <w:sz w:val="36"/>
          <w:szCs w:val="36"/>
        </w:rPr>
        <w:t>高雄市</w:t>
      </w:r>
      <w:r>
        <w:rPr>
          <w:rFonts w:eastAsia="標楷體" w:hint="eastAsia"/>
          <w:b/>
          <w:sz w:val="36"/>
          <w:szCs w:val="36"/>
        </w:rPr>
        <w:t>政府教育局</w:t>
      </w:r>
      <w:r w:rsidRPr="004D0D5E">
        <w:rPr>
          <w:rFonts w:eastAsia="標楷體" w:hint="eastAsia"/>
          <w:b/>
          <w:sz w:val="36"/>
          <w:szCs w:val="36"/>
        </w:rPr>
        <w:t>111</w:t>
      </w:r>
      <w:r w:rsidRPr="004D0D5E">
        <w:rPr>
          <w:rFonts w:eastAsia="標楷體" w:hint="eastAsia"/>
          <w:b/>
          <w:sz w:val="36"/>
          <w:szCs w:val="36"/>
        </w:rPr>
        <w:t>學年度</w:t>
      </w:r>
    </w:p>
    <w:p w14:paraId="5AB889C7" w14:textId="1D3301B7" w:rsidR="00C73A47" w:rsidRPr="00E16B6D" w:rsidRDefault="00086F53" w:rsidP="0026611D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EA1C08" w:rsidRPr="00EA1C08">
        <w:rPr>
          <w:rFonts w:eastAsia="標楷體" w:hint="eastAsia"/>
          <w:b/>
          <w:sz w:val="36"/>
          <w:szCs w:val="36"/>
        </w:rPr>
        <w:t>國中小英語文教師英語課採全英語授課獎勵計畫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748A8B5B" w14:textId="7809832B" w:rsidR="00C73A47" w:rsidRPr="002C348E" w:rsidRDefault="00C73A47" w:rsidP="002D1316">
      <w:pPr>
        <w:pStyle w:val="a8"/>
        <w:numPr>
          <w:ilvl w:val="0"/>
          <w:numId w:val="1"/>
        </w:numPr>
        <w:suppressAutoHyphens/>
        <w:autoSpaceDN w:val="0"/>
        <w:snapToGrid w:val="0"/>
        <w:spacing w:line="380" w:lineRule="exact"/>
        <w:ind w:leftChars="0" w:left="709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42D9519D" w14:textId="4467E43D" w:rsidR="002F793C" w:rsidRPr="008F660F" w:rsidRDefault="00732E3E" w:rsidP="002805F0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2F793C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2F793C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2F793C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2F793C">
        <w:rPr>
          <w:rFonts w:eastAsia="標楷體"/>
          <w:color w:val="0D0D0D" w:themeColor="text1" w:themeTint="F2"/>
          <w:sz w:val="28"/>
          <w:szCs w:val="28"/>
        </w:rPr>
        <w:t>2030</w:t>
      </w:r>
      <w:r w:rsidR="00C56C73" w:rsidRPr="002F793C">
        <w:rPr>
          <w:rFonts w:eastAsia="標楷體"/>
          <w:color w:val="0D0D0D" w:themeColor="text1" w:themeTint="F2"/>
          <w:sz w:val="28"/>
          <w:szCs w:val="28"/>
        </w:rPr>
        <w:t>雙語</w:t>
      </w:r>
      <w:r w:rsidRPr="002F793C">
        <w:rPr>
          <w:rFonts w:eastAsia="標楷體"/>
          <w:color w:val="0D0D0D" w:themeColor="text1" w:themeTint="F2"/>
          <w:sz w:val="28"/>
          <w:szCs w:val="28"/>
        </w:rPr>
        <w:t>政策計畫</w:t>
      </w:r>
      <w:r w:rsidRPr="002F793C">
        <w:rPr>
          <w:rFonts w:eastAsia="標楷體"/>
          <w:color w:val="0D0D0D" w:themeColor="text1" w:themeTint="F2"/>
          <w:sz w:val="28"/>
          <w:szCs w:val="28"/>
        </w:rPr>
        <w:t>(110</w:t>
      </w:r>
      <w:r w:rsidRPr="002F793C">
        <w:rPr>
          <w:rFonts w:eastAsia="標楷體"/>
          <w:color w:val="0D0D0D" w:themeColor="text1" w:themeTint="F2"/>
          <w:sz w:val="28"/>
          <w:szCs w:val="28"/>
        </w:rPr>
        <w:t>至</w:t>
      </w:r>
      <w:r w:rsidRPr="002F793C">
        <w:rPr>
          <w:rFonts w:eastAsia="標楷體"/>
          <w:color w:val="0D0D0D" w:themeColor="text1" w:themeTint="F2"/>
          <w:sz w:val="28"/>
          <w:szCs w:val="28"/>
        </w:rPr>
        <w:t>113</w:t>
      </w:r>
      <w:r w:rsidRPr="002F793C">
        <w:rPr>
          <w:rFonts w:eastAsia="標楷體"/>
          <w:color w:val="0D0D0D" w:themeColor="text1" w:themeTint="F2"/>
          <w:sz w:val="28"/>
          <w:szCs w:val="28"/>
        </w:rPr>
        <w:t>年</w:t>
      </w:r>
      <w:r w:rsidRPr="002F793C">
        <w:rPr>
          <w:rFonts w:eastAsia="標楷體"/>
          <w:color w:val="0D0D0D" w:themeColor="text1" w:themeTint="F2"/>
          <w:sz w:val="28"/>
          <w:szCs w:val="28"/>
        </w:rPr>
        <w:t>)</w:t>
      </w:r>
      <w:r w:rsidRPr="002F793C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</w:t>
      </w:r>
      <w:r w:rsidRPr="008F660F">
        <w:rPr>
          <w:rFonts w:eastAsia="標楷體"/>
          <w:sz w:val="28"/>
          <w:szCs w:val="28"/>
        </w:rPr>
        <w:t>點」。</w:t>
      </w:r>
    </w:p>
    <w:p w14:paraId="62B0404D" w14:textId="255A9F51" w:rsidR="00EF0DBA" w:rsidRPr="00925898" w:rsidRDefault="00F60A90" w:rsidP="00E7453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925898">
        <w:rPr>
          <w:rFonts w:eastAsia="標楷體" w:hint="eastAsia"/>
          <w:sz w:val="28"/>
          <w:szCs w:val="28"/>
        </w:rPr>
        <w:t>教育部國民及學前教育署</w:t>
      </w:r>
      <w:r w:rsidRPr="00925898">
        <w:rPr>
          <w:rFonts w:eastAsia="標楷體"/>
          <w:sz w:val="28"/>
          <w:szCs w:val="28"/>
        </w:rPr>
        <w:t>111</w:t>
      </w:r>
      <w:r w:rsidRPr="00925898">
        <w:rPr>
          <w:rFonts w:eastAsia="標楷體" w:hint="eastAsia"/>
          <w:sz w:val="28"/>
          <w:szCs w:val="28"/>
        </w:rPr>
        <w:t>年</w:t>
      </w:r>
      <w:r w:rsidRPr="00925898">
        <w:rPr>
          <w:rFonts w:eastAsia="標楷體"/>
          <w:sz w:val="28"/>
          <w:szCs w:val="28"/>
        </w:rPr>
        <w:t>12</w:t>
      </w:r>
      <w:r w:rsidRPr="00925898">
        <w:rPr>
          <w:rFonts w:eastAsia="標楷體" w:hint="eastAsia"/>
          <w:sz w:val="28"/>
          <w:szCs w:val="28"/>
        </w:rPr>
        <w:t>月</w:t>
      </w:r>
      <w:r w:rsidRPr="00925898">
        <w:rPr>
          <w:rFonts w:eastAsia="標楷體"/>
          <w:sz w:val="28"/>
          <w:szCs w:val="28"/>
        </w:rPr>
        <w:t>1</w:t>
      </w:r>
      <w:r w:rsidRPr="00925898">
        <w:rPr>
          <w:rFonts w:eastAsia="標楷體" w:hint="eastAsia"/>
          <w:sz w:val="28"/>
          <w:szCs w:val="28"/>
        </w:rPr>
        <w:t>日</w:t>
      </w:r>
      <w:proofErr w:type="gramStart"/>
      <w:r w:rsidRPr="00925898">
        <w:rPr>
          <w:rFonts w:eastAsia="標楷體" w:hint="eastAsia"/>
          <w:sz w:val="28"/>
          <w:szCs w:val="28"/>
        </w:rPr>
        <w:t>臺教國署國</w:t>
      </w:r>
      <w:proofErr w:type="gramEnd"/>
      <w:r w:rsidRPr="00925898">
        <w:rPr>
          <w:rFonts w:eastAsia="標楷體" w:hint="eastAsia"/>
          <w:sz w:val="28"/>
          <w:szCs w:val="28"/>
        </w:rPr>
        <w:t>字第</w:t>
      </w:r>
      <w:r w:rsidRPr="00925898">
        <w:rPr>
          <w:rFonts w:eastAsia="標楷體"/>
          <w:sz w:val="28"/>
          <w:szCs w:val="28"/>
        </w:rPr>
        <w:t>1110165718</w:t>
      </w:r>
      <w:r w:rsidRPr="00925898">
        <w:rPr>
          <w:rFonts w:eastAsia="標楷體" w:hint="eastAsia"/>
          <w:sz w:val="28"/>
          <w:szCs w:val="28"/>
        </w:rPr>
        <w:t>號函。</w:t>
      </w:r>
    </w:p>
    <w:p w14:paraId="1E9FA83D" w14:textId="77777777" w:rsidR="00C73A47" w:rsidRPr="008F660F" w:rsidRDefault="00C73A47" w:rsidP="002D131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60F">
        <w:rPr>
          <w:rFonts w:eastAsia="標楷體"/>
          <w:b/>
          <w:bCs/>
          <w:kern w:val="3"/>
          <w:sz w:val="28"/>
          <w:szCs w:val="28"/>
        </w:rPr>
        <w:t>目標</w:t>
      </w:r>
    </w:p>
    <w:p w14:paraId="0DEB9291" w14:textId="66C39FC1" w:rsidR="00805995" w:rsidRPr="008F660F" w:rsidRDefault="00824A46" w:rsidP="00E03677">
      <w:pPr>
        <w:pStyle w:val="a8"/>
        <w:numPr>
          <w:ilvl w:val="0"/>
          <w:numId w:val="4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鼓勵</w:t>
      </w:r>
      <w:r w:rsidR="00805995" w:rsidRPr="008F660F">
        <w:rPr>
          <w:rFonts w:eastAsia="標楷體" w:hint="eastAsia"/>
          <w:sz w:val="28"/>
          <w:szCs w:val="28"/>
        </w:rPr>
        <w:t>本市國中小</w:t>
      </w:r>
      <w:r>
        <w:rPr>
          <w:rFonts w:eastAsia="標楷體" w:hint="eastAsia"/>
          <w:sz w:val="28"/>
          <w:szCs w:val="28"/>
        </w:rPr>
        <w:t>英語課</w:t>
      </w:r>
      <w:proofErr w:type="gramStart"/>
      <w:r>
        <w:rPr>
          <w:rFonts w:eastAsia="標楷體" w:hint="eastAsia"/>
          <w:sz w:val="28"/>
          <w:szCs w:val="28"/>
        </w:rPr>
        <w:t>採</w:t>
      </w:r>
      <w:proofErr w:type="gramEnd"/>
      <w:r w:rsidR="00805995" w:rsidRPr="008F660F">
        <w:rPr>
          <w:rFonts w:eastAsia="標楷體" w:hint="eastAsia"/>
          <w:sz w:val="28"/>
          <w:szCs w:val="28"/>
        </w:rPr>
        <w:t>全英語授課，提升全英語授課比</w:t>
      </w:r>
      <w:r w:rsidR="001909FF" w:rsidRPr="008F660F">
        <w:rPr>
          <w:rFonts w:eastAsia="標楷體" w:hint="eastAsia"/>
          <w:sz w:val="28"/>
          <w:szCs w:val="28"/>
        </w:rPr>
        <w:t>率</w:t>
      </w:r>
      <w:r w:rsidR="00805995" w:rsidRPr="008F660F">
        <w:rPr>
          <w:rFonts w:eastAsia="標楷體" w:hint="eastAsia"/>
          <w:sz w:val="28"/>
          <w:szCs w:val="28"/>
        </w:rPr>
        <w:t>。</w:t>
      </w:r>
    </w:p>
    <w:p w14:paraId="6E05E39B" w14:textId="6C1AAEEC" w:rsidR="00C73A47" w:rsidRPr="008F660F" w:rsidRDefault="00805995" w:rsidP="00E03677">
      <w:pPr>
        <w:pStyle w:val="a8"/>
        <w:numPr>
          <w:ilvl w:val="0"/>
          <w:numId w:val="4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8F660F">
        <w:rPr>
          <w:rFonts w:eastAsia="標楷體" w:hint="eastAsia"/>
          <w:sz w:val="28"/>
          <w:szCs w:val="28"/>
        </w:rPr>
        <w:t>推動本市國中小</w:t>
      </w:r>
      <w:r w:rsidR="00824A46">
        <w:rPr>
          <w:rFonts w:eastAsia="標楷體" w:hint="eastAsia"/>
          <w:sz w:val="28"/>
          <w:szCs w:val="28"/>
        </w:rPr>
        <w:t>學校</w:t>
      </w:r>
      <w:r w:rsidRPr="008F660F">
        <w:rPr>
          <w:rFonts w:eastAsia="標楷體" w:hint="eastAsia"/>
          <w:sz w:val="28"/>
          <w:szCs w:val="28"/>
        </w:rPr>
        <w:t>全英語授課檢核機制與</w:t>
      </w:r>
      <w:r w:rsidR="00824A46">
        <w:rPr>
          <w:rFonts w:eastAsia="標楷體" w:hint="eastAsia"/>
          <w:sz w:val="28"/>
          <w:szCs w:val="28"/>
        </w:rPr>
        <w:t>獎勵辦法設立</w:t>
      </w:r>
      <w:r w:rsidR="00C73A47" w:rsidRPr="008F660F">
        <w:rPr>
          <w:rFonts w:eastAsia="標楷體"/>
          <w:sz w:val="28"/>
          <w:szCs w:val="28"/>
        </w:rPr>
        <w:t>。</w:t>
      </w:r>
    </w:p>
    <w:p w14:paraId="6CBD6722" w14:textId="35FAFB4D" w:rsidR="00C73A47" w:rsidRPr="008F660F" w:rsidRDefault="00C73A47" w:rsidP="002D131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60F">
        <w:rPr>
          <w:rFonts w:eastAsia="標楷體"/>
          <w:b/>
          <w:bCs/>
          <w:kern w:val="3"/>
          <w:sz w:val="28"/>
          <w:szCs w:val="28"/>
        </w:rPr>
        <w:t>辦理單位</w:t>
      </w:r>
    </w:p>
    <w:p w14:paraId="392A6C7A" w14:textId="77777777" w:rsidR="005F4236" w:rsidRPr="008F660F" w:rsidRDefault="00C73A47" w:rsidP="002D1316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 w:rsidRPr="008F660F">
        <w:rPr>
          <w:rFonts w:eastAsia="標楷體"/>
          <w:bCs/>
          <w:kern w:val="3"/>
          <w:sz w:val="28"/>
          <w:szCs w:val="28"/>
        </w:rPr>
        <w:t>指導單位：教育部國民及學前教育署</w:t>
      </w:r>
    </w:p>
    <w:p w14:paraId="2B90582B" w14:textId="0689CEF3" w:rsidR="005F4236" w:rsidRPr="008F660F" w:rsidRDefault="00C73A47" w:rsidP="002D1316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8F660F">
        <w:rPr>
          <w:rFonts w:eastAsia="標楷體"/>
          <w:bCs/>
          <w:kern w:val="3"/>
          <w:sz w:val="28"/>
          <w:szCs w:val="28"/>
        </w:rPr>
        <w:t>主辦單位：</w:t>
      </w:r>
      <w:r w:rsidRPr="008F660F">
        <w:rPr>
          <w:rFonts w:eastAsia="標楷體"/>
          <w:kern w:val="3"/>
          <w:sz w:val="28"/>
          <w:szCs w:val="28"/>
        </w:rPr>
        <w:t>高雄市政府教育局</w:t>
      </w:r>
    </w:p>
    <w:p w14:paraId="5B9326E9" w14:textId="05486BBD" w:rsidR="00C73A47" w:rsidRPr="008F660F" w:rsidRDefault="00C73A47" w:rsidP="005C6F86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 w:rsidRPr="008F660F">
        <w:rPr>
          <w:rFonts w:eastAsia="標楷體"/>
          <w:bCs/>
          <w:kern w:val="3"/>
          <w:sz w:val="28"/>
          <w:szCs w:val="28"/>
        </w:rPr>
        <w:t>承辦單位：</w:t>
      </w:r>
      <w:r w:rsidR="00E918F7" w:rsidRPr="005C6F86">
        <w:rPr>
          <w:rFonts w:eastAsia="標楷體"/>
          <w:bCs/>
          <w:kern w:val="3"/>
          <w:sz w:val="28"/>
          <w:szCs w:val="28"/>
        </w:rPr>
        <w:t>高雄市</w:t>
      </w:r>
      <w:r w:rsidR="00E918F7" w:rsidRPr="008F660F">
        <w:rPr>
          <w:rFonts w:eastAsia="標楷體"/>
          <w:kern w:val="3"/>
          <w:sz w:val="28"/>
          <w:szCs w:val="28"/>
        </w:rPr>
        <w:t>英語教學資源中心</w:t>
      </w:r>
    </w:p>
    <w:p w14:paraId="4F1E07D4" w14:textId="76E99821" w:rsidR="00ED0D4D" w:rsidRPr="008F660F" w:rsidRDefault="00ED0D4D" w:rsidP="003F65E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482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60F">
        <w:rPr>
          <w:rFonts w:eastAsia="標楷體" w:hint="eastAsia"/>
          <w:b/>
          <w:bCs/>
          <w:kern w:val="3"/>
          <w:sz w:val="28"/>
          <w:szCs w:val="28"/>
        </w:rPr>
        <w:t>實施對象：</w:t>
      </w:r>
      <w:r w:rsidR="00855CF9" w:rsidRPr="00855CF9">
        <w:rPr>
          <w:rFonts w:eastAsia="標楷體" w:hint="eastAsia"/>
          <w:bCs/>
          <w:kern w:val="3"/>
          <w:sz w:val="28"/>
          <w:szCs w:val="28"/>
        </w:rPr>
        <w:t>本市</w:t>
      </w:r>
      <w:r w:rsidR="00032CA7">
        <w:rPr>
          <w:rFonts w:eastAsia="標楷體" w:hint="eastAsia"/>
          <w:bCs/>
          <w:kern w:val="3"/>
          <w:sz w:val="28"/>
          <w:szCs w:val="28"/>
        </w:rPr>
        <w:t>公私立</w:t>
      </w:r>
      <w:r w:rsidRPr="008F660F">
        <w:rPr>
          <w:rFonts w:eastAsia="標楷體" w:hint="eastAsia"/>
          <w:bCs/>
          <w:kern w:val="3"/>
          <w:sz w:val="28"/>
          <w:szCs w:val="28"/>
        </w:rPr>
        <w:t>國中小英語教師（</w:t>
      </w:r>
      <w:r w:rsidR="008B11A8">
        <w:rPr>
          <w:rFonts w:eastAsia="標楷體" w:hint="eastAsia"/>
          <w:bCs/>
          <w:kern w:val="3"/>
          <w:sz w:val="28"/>
          <w:szCs w:val="28"/>
        </w:rPr>
        <w:t>含正式、代理、</w:t>
      </w:r>
      <w:r w:rsidRPr="008F660F">
        <w:rPr>
          <w:rFonts w:eastAsia="標楷體" w:hint="eastAsia"/>
          <w:bCs/>
          <w:kern w:val="3"/>
          <w:sz w:val="28"/>
          <w:szCs w:val="28"/>
        </w:rPr>
        <w:t>代課</w:t>
      </w:r>
      <w:r w:rsidR="008B11A8">
        <w:rPr>
          <w:rFonts w:eastAsia="標楷體" w:hint="eastAsia"/>
          <w:bCs/>
          <w:kern w:val="3"/>
          <w:sz w:val="28"/>
          <w:szCs w:val="28"/>
        </w:rPr>
        <w:t>、實習</w:t>
      </w:r>
      <w:r w:rsidRPr="008F660F">
        <w:rPr>
          <w:rFonts w:eastAsia="標楷體" w:hint="eastAsia"/>
          <w:bCs/>
          <w:kern w:val="3"/>
          <w:sz w:val="28"/>
          <w:szCs w:val="28"/>
        </w:rPr>
        <w:t>教師）</w:t>
      </w:r>
    </w:p>
    <w:p w14:paraId="0C9F14D8" w14:textId="40B9C2DA" w:rsidR="00F9307B" w:rsidRPr="008F660F" w:rsidRDefault="00F9307B" w:rsidP="003F65E6">
      <w:pPr>
        <w:pStyle w:val="a8"/>
        <w:numPr>
          <w:ilvl w:val="0"/>
          <w:numId w:val="1"/>
        </w:numPr>
        <w:suppressAutoHyphens/>
        <w:autoSpaceDN w:val="0"/>
        <w:snapToGrid w:val="0"/>
        <w:spacing w:line="380" w:lineRule="exact"/>
        <w:ind w:leftChars="0" w:left="709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8F660F">
        <w:rPr>
          <w:rFonts w:eastAsia="標楷體" w:hint="eastAsia"/>
          <w:b/>
          <w:bCs/>
          <w:kern w:val="3"/>
          <w:sz w:val="28"/>
          <w:szCs w:val="28"/>
        </w:rPr>
        <w:t>實施</w:t>
      </w:r>
      <w:proofErr w:type="gramStart"/>
      <w:r w:rsidRPr="008F660F">
        <w:rPr>
          <w:rFonts w:eastAsia="標楷體" w:hint="eastAsia"/>
          <w:b/>
          <w:bCs/>
          <w:kern w:val="3"/>
          <w:sz w:val="28"/>
          <w:szCs w:val="28"/>
        </w:rPr>
        <w:t>規準</w:t>
      </w:r>
      <w:proofErr w:type="gramEnd"/>
      <w:r w:rsidRPr="008F660F">
        <w:rPr>
          <w:rFonts w:eastAsia="標楷體" w:hint="eastAsia"/>
          <w:b/>
          <w:bCs/>
          <w:kern w:val="3"/>
          <w:sz w:val="28"/>
          <w:szCs w:val="28"/>
        </w:rPr>
        <w:t>：</w:t>
      </w:r>
      <w:r w:rsidR="00485332" w:rsidRPr="008F660F">
        <w:rPr>
          <w:rFonts w:eastAsia="標楷體" w:hint="eastAsia"/>
          <w:bCs/>
          <w:kern w:val="3"/>
          <w:sz w:val="28"/>
          <w:szCs w:val="28"/>
        </w:rPr>
        <w:t>參閱「教育部國民及學前教育署國中小常用課室英語參考手冊」發文版（</w:t>
      </w:r>
      <w:proofErr w:type="gramStart"/>
      <w:r w:rsidR="002F793C" w:rsidRPr="008F660F">
        <w:rPr>
          <w:rFonts w:eastAsia="標楷體" w:hint="eastAsia"/>
          <w:sz w:val="28"/>
          <w:szCs w:val="28"/>
        </w:rPr>
        <w:t>臺教國署國</w:t>
      </w:r>
      <w:proofErr w:type="gramEnd"/>
      <w:r w:rsidR="002F793C" w:rsidRPr="008F660F">
        <w:rPr>
          <w:rFonts w:eastAsia="標楷體" w:hint="eastAsia"/>
          <w:sz w:val="28"/>
          <w:szCs w:val="28"/>
        </w:rPr>
        <w:t>字第</w:t>
      </w:r>
      <w:r w:rsidR="002F793C" w:rsidRPr="008F660F">
        <w:rPr>
          <w:rFonts w:eastAsia="標楷體"/>
          <w:sz w:val="28"/>
          <w:szCs w:val="28"/>
        </w:rPr>
        <w:t>1110173535</w:t>
      </w:r>
      <w:r w:rsidR="002F793C" w:rsidRPr="008F660F">
        <w:rPr>
          <w:rFonts w:eastAsia="標楷體" w:hint="eastAsia"/>
          <w:sz w:val="28"/>
          <w:szCs w:val="28"/>
        </w:rPr>
        <w:t>號函</w:t>
      </w:r>
      <w:r w:rsidR="00485332" w:rsidRPr="008F660F">
        <w:rPr>
          <w:rFonts w:eastAsia="標楷體" w:hint="eastAsia"/>
          <w:bCs/>
          <w:kern w:val="3"/>
          <w:sz w:val="28"/>
          <w:szCs w:val="28"/>
        </w:rPr>
        <w:t>）</w:t>
      </w:r>
      <w:r w:rsidR="00490F7B" w:rsidRPr="008F660F">
        <w:rPr>
          <w:rFonts w:eastAsia="標楷體" w:hint="eastAsia"/>
          <w:bCs/>
          <w:kern w:val="3"/>
          <w:sz w:val="28"/>
          <w:szCs w:val="28"/>
        </w:rPr>
        <w:t>。</w:t>
      </w:r>
      <w:r w:rsidR="00D10AFC" w:rsidRPr="008F660F">
        <w:rPr>
          <w:rFonts w:eastAsia="標楷體" w:hint="eastAsia"/>
          <w:bCs/>
          <w:kern w:val="3"/>
          <w:sz w:val="28"/>
          <w:szCs w:val="28"/>
        </w:rPr>
        <w:t>手冊下載連結：</w:t>
      </w:r>
      <w:hyperlink r:id="rId8" w:history="1">
        <w:r w:rsidR="008A3108" w:rsidRPr="008F660F">
          <w:rPr>
            <w:rStyle w:val="a3"/>
            <w:rFonts w:ascii="Helvetica" w:hAnsi="Helvetica" w:cs="Helvetica"/>
            <w:color w:val="auto"/>
            <w:kern w:val="0"/>
            <w:sz w:val="26"/>
            <w:szCs w:val="26"/>
          </w:rPr>
          <w:t>https://reurl.cc/rR8qYb</w:t>
        </w:r>
      </w:hyperlink>
      <w:r w:rsidR="008A3108" w:rsidRPr="008F660F">
        <w:rPr>
          <w:rFonts w:ascii="Helvetica" w:hAnsi="Helvetica" w:cs="Helvetica" w:hint="eastAsia"/>
          <w:kern w:val="0"/>
          <w:sz w:val="26"/>
          <w:szCs w:val="26"/>
        </w:rPr>
        <w:t xml:space="preserve"> </w:t>
      </w:r>
    </w:p>
    <w:p w14:paraId="762D0517" w14:textId="2270F12F" w:rsidR="008F757E" w:rsidRPr="00220AD1" w:rsidRDefault="0022094D" w:rsidP="003775AB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220AD1">
        <w:rPr>
          <w:rFonts w:eastAsia="標楷體" w:hint="eastAsia"/>
          <w:b/>
          <w:kern w:val="3"/>
          <w:sz w:val="28"/>
          <w:szCs w:val="28"/>
        </w:rPr>
        <w:t>英</w:t>
      </w:r>
      <w:r w:rsidRPr="00220AD1">
        <w:rPr>
          <w:rFonts w:eastAsia="標楷體" w:hint="eastAsia"/>
          <w:b/>
          <w:bCs/>
          <w:kern w:val="3"/>
          <w:sz w:val="28"/>
          <w:szCs w:val="28"/>
        </w:rPr>
        <w:t>語課</w:t>
      </w:r>
      <w:proofErr w:type="gramStart"/>
      <w:r w:rsidRPr="00220AD1">
        <w:rPr>
          <w:rFonts w:eastAsia="標楷體" w:hint="eastAsia"/>
          <w:b/>
          <w:bCs/>
          <w:kern w:val="3"/>
          <w:sz w:val="28"/>
          <w:szCs w:val="28"/>
        </w:rPr>
        <w:t>採</w:t>
      </w:r>
      <w:proofErr w:type="gramEnd"/>
      <w:r w:rsidRPr="00220AD1">
        <w:rPr>
          <w:rFonts w:eastAsia="標楷體" w:hint="eastAsia"/>
          <w:b/>
          <w:bCs/>
          <w:kern w:val="3"/>
          <w:sz w:val="28"/>
          <w:szCs w:val="28"/>
        </w:rPr>
        <w:t>全英語授課</w:t>
      </w:r>
      <w:r w:rsidR="008F5A5D" w:rsidRPr="00220AD1">
        <w:rPr>
          <w:rFonts w:eastAsia="標楷體" w:hint="eastAsia"/>
          <w:b/>
          <w:bCs/>
          <w:kern w:val="3"/>
          <w:sz w:val="28"/>
          <w:szCs w:val="28"/>
        </w:rPr>
        <w:t>說明與</w:t>
      </w:r>
      <w:r w:rsidRPr="00220AD1">
        <w:rPr>
          <w:rFonts w:eastAsia="標楷體" w:hint="eastAsia"/>
          <w:b/>
          <w:bCs/>
          <w:kern w:val="3"/>
          <w:sz w:val="28"/>
          <w:szCs w:val="28"/>
        </w:rPr>
        <w:t>檢核表：</w:t>
      </w:r>
      <w:r w:rsidR="008F757E" w:rsidRPr="00220AD1">
        <w:rPr>
          <w:rFonts w:eastAsia="標楷體" w:hint="eastAsia"/>
          <w:kern w:val="3"/>
          <w:sz w:val="28"/>
          <w:szCs w:val="28"/>
        </w:rPr>
        <w:t>英</w:t>
      </w:r>
      <w:r w:rsidR="008F757E" w:rsidRPr="00220AD1">
        <w:rPr>
          <w:rFonts w:eastAsia="標楷體" w:hint="eastAsia"/>
          <w:bCs/>
          <w:kern w:val="3"/>
          <w:sz w:val="28"/>
          <w:szCs w:val="28"/>
        </w:rPr>
        <w:t>語課</w:t>
      </w:r>
      <w:proofErr w:type="gramStart"/>
      <w:r w:rsidR="008F757E" w:rsidRPr="00220AD1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="008F757E" w:rsidRPr="00220AD1">
        <w:rPr>
          <w:rFonts w:eastAsia="標楷體" w:hint="eastAsia"/>
          <w:bCs/>
          <w:kern w:val="3"/>
          <w:sz w:val="28"/>
          <w:szCs w:val="28"/>
        </w:rPr>
        <w:t>全英語授課相關定義、說明</w:t>
      </w:r>
      <w:r w:rsidR="008F757E" w:rsidRPr="00220AD1">
        <w:rPr>
          <w:rFonts w:eastAsia="標楷體" w:hint="eastAsia"/>
          <w:kern w:val="3"/>
          <w:sz w:val="28"/>
          <w:szCs w:val="28"/>
        </w:rPr>
        <w:t>與教學檢核表，</w:t>
      </w:r>
      <w:r w:rsidRPr="00220AD1">
        <w:rPr>
          <w:rFonts w:eastAsia="標楷體" w:hint="eastAsia"/>
          <w:bCs/>
          <w:kern w:val="3"/>
          <w:sz w:val="28"/>
          <w:szCs w:val="28"/>
        </w:rPr>
        <w:t>請參閱附件一</w:t>
      </w:r>
      <w:r w:rsidR="008F757E" w:rsidRPr="00220AD1">
        <w:rPr>
          <w:rFonts w:eastAsia="標楷體" w:hint="eastAsia"/>
          <w:bCs/>
          <w:kern w:val="3"/>
          <w:sz w:val="28"/>
          <w:szCs w:val="28"/>
        </w:rPr>
        <w:t>。</w:t>
      </w:r>
    </w:p>
    <w:p w14:paraId="3748A8D0" w14:textId="349F11BA" w:rsidR="00DD7EF0" w:rsidRDefault="004526A8" w:rsidP="002D131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8F660F">
        <w:rPr>
          <w:rFonts w:eastAsia="標楷體" w:hint="eastAsia"/>
          <w:b/>
          <w:bCs/>
          <w:kern w:val="3"/>
          <w:sz w:val="28"/>
          <w:szCs w:val="28"/>
        </w:rPr>
        <w:t>實施</w:t>
      </w:r>
      <w:r w:rsidR="005C6F86">
        <w:rPr>
          <w:rFonts w:eastAsia="標楷體" w:hint="eastAsia"/>
          <w:b/>
          <w:bCs/>
          <w:kern w:val="3"/>
          <w:sz w:val="28"/>
          <w:szCs w:val="28"/>
        </w:rPr>
        <w:t>辦法</w:t>
      </w:r>
    </w:p>
    <w:p w14:paraId="182B82C4" w14:textId="0D6C9DFE" w:rsidR="008E2620" w:rsidRPr="008F660F" w:rsidRDefault="008E2620" w:rsidP="005F0EC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napToGrid w:val="0"/>
        <w:spacing w:line="360" w:lineRule="exact"/>
        <w:ind w:leftChars="0" w:left="2552" w:hanging="2268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申請方式</w:t>
      </w:r>
      <w:r w:rsidRPr="008F660F">
        <w:rPr>
          <w:rFonts w:eastAsia="標楷體"/>
          <w:bCs/>
          <w:kern w:val="3"/>
          <w:sz w:val="28"/>
          <w:szCs w:val="28"/>
        </w:rPr>
        <w:t>：</w:t>
      </w:r>
      <w:r w:rsidRPr="002C348E">
        <w:rPr>
          <w:rFonts w:eastAsia="標楷體"/>
          <w:kern w:val="3"/>
          <w:sz w:val="28"/>
          <w:szCs w:val="28"/>
        </w:rPr>
        <w:t>請於</w:t>
      </w:r>
      <w:r w:rsidRPr="002C348E">
        <w:rPr>
          <w:rFonts w:eastAsia="標楷體"/>
          <w:b/>
          <w:kern w:val="3"/>
          <w:sz w:val="28"/>
          <w:szCs w:val="28"/>
        </w:rPr>
        <w:t>112</w:t>
      </w:r>
      <w:r w:rsidRPr="002C348E">
        <w:rPr>
          <w:rFonts w:eastAsia="標楷體"/>
          <w:b/>
          <w:kern w:val="3"/>
          <w:sz w:val="28"/>
          <w:szCs w:val="28"/>
        </w:rPr>
        <w:t>年</w:t>
      </w:r>
      <w:r>
        <w:rPr>
          <w:rFonts w:eastAsia="標楷體" w:hint="eastAsia"/>
          <w:b/>
          <w:kern w:val="3"/>
          <w:sz w:val="28"/>
          <w:szCs w:val="28"/>
        </w:rPr>
        <w:t>7</w:t>
      </w:r>
      <w:r w:rsidRPr="002C348E">
        <w:rPr>
          <w:rFonts w:eastAsia="標楷體"/>
          <w:b/>
          <w:kern w:val="3"/>
          <w:sz w:val="28"/>
          <w:szCs w:val="28"/>
        </w:rPr>
        <w:t>月</w:t>
      </w:r>
      <w:r>
        <w:rPr>
          <w:rFonts w:eastAsia="標楷體" w:hint="eastAsia"/>
          <w:b/>
          <w:kern w:val="3"/>
          <w:sz w:val="28"/>
          <w:szCs w:val="28"/>
        </w:rPr>
        <w:t>14</w:t>
      </w:r>
      <w:r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(</w:t>
      </w:r>
      <w:r w:rsidRPr="002C348E">
        <w:rPr>
          <w:rFonts w:eastAsia="標楷體"/>
          <w:b/>
          <w:kern w:val="3"/>
          <w:sz w:val="28"/>
          <w:szCs w:val="28"/>
        </w:rPr>
        <w:t>星期</w:t>
      </w:r>
      <w:r>
        <w:rPr>
          <w:rFonts w:eastAsia="標楷體" w:hint="eastAsia"/>
          <w:b/>
          <w:kern w:val="3"/>
          <w:sz w:val="28"/>
          <w:szCs w:val="28"/>
        </w:rPr>
        <w:t>五</w:t>
      </w:r>
      <w:r w:rsidRPr="002C348E">
        <w:rPr>
          <w:rFonts w:eastAsia="標楷體"/>
          <w:b/>
          <w:kern w:val="3"/>
          <w:sz w:val="28"/>
          <w:szCs w:val="28"/>
        </w:rPr>
        <w:t>)</w:t>
      </w:r>
      <w:r w:rsidRPr="002C348E">
        <w:rPr>
          <w:rFonts w:eastAsia="標楷體"/>
          <w:b/>
          <w:kern w:val="3"/>
          <w:sz w:val="28"/>
          <w:szCs w:val="28"/>
        </w:rPr>
        <w:t>前</w:t>
      </w:r>
      <w:r w:rsidRPr="002C348E">
        <w:rPr>
          <w:rFonts w:eastAsia="標楷體"/>
          <w:kern w:val="3"/>
          <w:sz w:val="28"/>
          <w:szCs w:val="28"/>
        </w:rPr>
        <w:t>，使用</w:t>
      </w:r>
      <w:r w:rsidR="00850EC5">
        <w:rPr>
          <w:rFonts w:eastAsia="標楷體" w:hint="eastAsia"/>
          <w:kern w:val="3"/>
          <w:sz w:val="28"/>
          <w:szCs w:val="28"/>
        </w:rPr>
        <w:t>e</w:t>
      </w:r>
      <w:r w:rsidR="00850EC5">
        <w:rPr>
          <w:rFonts w:eastAsia="標楷體"/>
          <w:kern w:val="3"/>
          <w:sz w:val="28"/>
          <w:szCs w:val="28"/>
        </w:rPr>
        <w:t>mail</w:t>
      </w:r>
      <w:r w:rsidR="003A76EB">
        <w:rPr>
          <w:rFonts w:eastAsia="標楷體" w:hint="eastAsia"/>
          <w:kern w:val="3"/>
          <w:sz w:val="28"/>
          <w:szCs w:val="28"/>
        </w:rPr>
        <w:t>寄送</w:t>
      </w:r>
      <w:r w:rsidR="00850EC5">
        <w:rPr>
          <w:rFonts w:eastAsia="標楷體" w:hint="eastAsia"/>
          <w:kern w:val="3"/>
          <w:sz w:val="28"/>
          <w:szCs w:val="28"/>
        </w:rPr>
        <w:t>申請表</w:t>
      </w:r>
      <w:r w:rsidR="00E2213F">
        <w:rPr>
          <w:rFonts w:eastAsia="標楷體" w:hint="eastAsia"/>
          <w:kern w:val="3"/>
          <w:sz w:val="28"/>
          <w:szCs w:val="28"/>
        </w:rPr>
        <w:t>、</w:t>
      </w:r>
      <w:r w:rsidR="00850EC5">
        <w:rPr>
          <w:rFonts w:eastAsia="標楷體" w:hint="eastAsia"/>
          <w:kern w:val="3"/>
          <w:sz w:val="28"/>
          <w:szCs w:val="28"/>
        </w:rPr>
        <w:t>教學影片</w:t>
      </w:r>
      <w:r w:rsidRPr="002C348E">
        <w:rPr>
          <w:rFonts w:eastAsia="標楷體"/>
          <w:kern w:val="3"/>
          <w:sz w:val="28"/>
          <w:szCs w:val="28"/>
        </w:rPr>
        <w:t>雲端連結</w:t>
      </w:r>
      <w:r w:rsidR="00850EC5">
        <w:rPr>
          <w:rFonts w:eastAsia="標楷體" w:hint="eastAsia"/>
          <w:kern w:val="3"/>
          <w:sz w:val="28"/>
          <w:szCs w:val="28"/>
        </w:rPr>
        <w:t>(</w:t>
      </w:r>
      <w:r w:rsidRPr="002C348E">
        <w:rPr>
          <w:rFonts w:eastAsia="標楷體"/>
          <w:kern w:val="3"/>
          <w:sz w:val="28"/>
          <w:szCs w:val="28"/>
        </w:rPr>
        <w:t>開啟共享</w:t>
      </w:r>
      <w:r w:rsidR="00850EC5">
        <w:rPr>
          <w:rFonts w:eastAsia="標楷體" w:hint="eastAsia"/>
          <w:kern w:val="3"/>
          <w:sz w:val="28"/>
          <w:szCs w:val="28"/>
        </w:rPr>
        <w:t>)</w:t>
      </w:r>
      <w:r w:rsidR="00E2213F">
        <w:rPr>
          <w:rFonts w:eastAsia="標楷體" w:hint="eastAsia"/>
          <w:kern w:val="3"/>
          <w:sz w:val="28"/>
          <w:szCs w:val="28"/>
        </w:rPr>
        <w:t>及授權書</w:t>
      </w:r>
      <w:r w:rsidRPr="002C348E">
        <w:rPr>
          <w:rFonts w:eastAsia="標楷體"/>
          <w:kern w:val="3"/>
          <w:sz w:val="28"/>
          <w:szCs w:val="28"/>
        </w:rPr>
        <w:t>，</w:t>
      </w:r>
      <w:hyperlink r:id="rId9" w:history="1">
        <w:r w:rsidR="003A76EB" w:rsidRPr="003A76EB">
          <w:rPr>
            <w:rFonts w:eastAsia="標楷體"/>
            <w:kern w:val="3"/>
            <w:sz w:val="28"/>
            <w:szCs w:val="28"/>
          </w:rPr>
          <w:t>至中心陳老師</w:t>
        </w:r>
        <w:r w:rsidR="003A76EB" w:rsidRPr="00AD7B0A">
          <w:rPr>
            <w:rStyle w:val="a3"/>
            <w:rFonts w:eastAsia="標楷體"/>
            <w:kern w:val="3"/>
            <w:sz w:val="28"/>
            <w:szCs w:val="28"/>
          </w:rPr>
          <w:t>ketr003@tgp.kh.edu.tw</w:t>
        </w:r>
      </w:hyperlink>
      <w:r w:rsidRPr="002C348E">
        <w:rPr>
          <w:rFonts w:eastAsia="標楷體"/>
          <w:kern w:val="3"/>
          <w:sz w:val="28"/>
          <w:szCs w:val="28"/>
        </w:rPr>
        <w:t>。</w:t>
      </w:r>
    </w:p>
    <w:p w14:paraId="0B322ECC" w14:textId="2CB437AE" w:rsidR="00D17EA6" w:rsidRPr="00D17EA6" w:rsidRDefault="00634CA8" w:rsidP="00D17EA6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資料繳交</w:t>
      </w:r>
      <w:r w:rsidRPr="008F660F">
        <w:rPr>
          <w:rFonts w:eastAsia="標楷體"/>
          <w:bCs/>
          <w:kern w:val="3"/>
          <w:sz w:val="28"/>
          <w:szCs w:val="28"/>
        </w:rPr>
        <w:t>：</w:t>
      </w:r>
      <w:r w:rsidR="00D17EA6">
        <w:rPr>
          <w:rFonts w:eastAsia="標楷體" w:hint="eastAsia"/>
          <w:bCs/>
          <w:kern w:val="3"/>
          <w:sz w:val="28"/>
          <w:szCs w:val="28"/>
        </w:rPr>
        <w:t>教學影片，相關說明如下。</w:t>
      </w:r>
    </w:p>
    <w:p w14:paraId="7F5B6BEB" w14:textId="08C1F6CE" w:rsidR="00D17EA6" w:rsidRPr="00D17EA6" w:rsidRDefault="00D17EA6" w:rsidP="005F0EC0">
      <w:pPr>
        <w:pStyle w:val="a8"/>
        <w:numPr>
          <w:ilvl w:val="0"/>
          <w:numId w:val="37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D17EA6">
        <w:rPr>
          <w:rFonts w:eastAsia="標楷體"/>
          <w:kern w:val="3"/>
          <w:sz w:val="28"/>
          <w:szCs w:val="28"/>
        </w:rPr>
        <w:t>影片格式：</w:t>
      </w:r>
      <w:r w:rsidRPr="00D17EA6">
        <w:rPr>
          <w:rFonts w:eastAsia="標楷體"/>
          <w:kern w:val="3"/>
          <w:sz w:val="28"/>
          <w:szCs w:val="28"/>
        </w:rPr>
        <w:t>1920(W)x1080(H) MP4</w:t>
      </w:r>
      <w:r w:rsidRPr="00D17EA6">
        <w:rPr>
          <w:rFonts w:eastAsia="標楷體"/>
          <w:kern w:val="3"/>
          <w:sz w:val="28"/>
          <w:szCs w:val="28"/>
        </w:rPr>
        <w:t>檔案，請以「橫向」拍攝。影片可編輯過或</w:t>
      </w:r>
      <w:proofErr w:type="gramStart"/>
      <w:r w:rsidRPr="00D17EA6">
        <w:rPr>
          <w:rFonts w:eastAsia="標楷體"/>
          <w:kern w:val="3"/>
          <w:sz w:val="28"/>
          <w:szCs w:val="28"/>
        </w:rPr>
        <w:t>一</w:t>
      </w:r>
      <w:proofErr w:type="gramEnd"/>
      <w:r w:rsidRPr="00D17EA6">
        <w:rPr>
          <w:rFonts w:eastAsia="標楷體"/>
          <w:kern w:val="3"/>
          <w:sz w:val="28"/>
          <w:szCs w:val="28"/>
        </w:rPr>
        <w:t>鏡到底。</w:t>
      </w:r>
      <w:r>
        <w:rPr>
          <w:rFonts w:eastAsia="標楷體" w:hint="eastAsia"/>
          <w:kern w:val="3"/>
          <w:sz w:val="28"/>
          <w:szCs w:val="28"/>
        </w:rPr>
        <w:t>檔案至多</w:t>
      </w:r>
      <w:r>
        <w:rPr>
          <w:rFonts w:eastAsia="標楷體" w:hint="eastAsia"/>
          <w:kern w:val="3"/>
          <w:sz w:val="28"/>
          <w:szCs w:val="28"/>
        </w:rPr>
        <w:t>2G</w:t>
      </w:r>
      <w:r>
        <w:rPr>
          <w:rFonts w:eastAsia="標楷體" w:hint="eastAsia"/>
          <w:kern w:val="3"/>
          <w:sz w:val="28"/>
          <w:szCs w:val="28"/>
        </w:rPr>
        <w:t>。</w:t>
      </w:r>
    </w:p>
    <w:p w14:paraId="6F37672D" w14:textId="6C239DFF" w:rsidR="005C6F86" w:rsidRDefault="00D17EA6" w:rsidP="005F0EC0">
      <w:pPr>
        <w:pStyle w:val="a8"/>
        <w:numPr>
          <w:ilvl w:val="0"/>
          <w:numId w:val="37"/>
        </w:numPr>
        <w:tabs>
          <w:tab w:val="left" w:pos="1134"/>
        </w:tabs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影片時間：至少</w:t>
      </w:r>
      <w:r w:rsidRPr="002C348E">
        <w:rPr>
          <w:rFonts w:eastAsia="標楷體"/>
          <w:kern w:val="3"/>
          <w:sz w:val="28"/>
          <w:szCs w:val="28"/>
        </w:rPr>
        <w:t>20</w:t>
      </w:r>
      <w:r w:rsidRPr="002C348E">
        <w:rPr>
          <w:rFonts w:eastAsia="標楷體"/>
          <w:kern w:val="3"/>
          <w:sz w:val="28"/>
          <w:szCs w:val="28"/>
        </w:rPr>
        <w:t>分鐘。</w:t>
      </w:r>
    </w:p>
    <w:p w14:paraId="2D712444" w14:textId="3131B585" w:rsidR="00850EC5" w:rsidRDefault="00850EC5" w:rsidP="005F0EC0">
      <w:pPr>
        <w:pStyle w:val="a8"/>
        <w:numPr>
          <w:ilvl w:val="0"/>
          <w:numId w:val="37"/>
        </w:numPr>
        <w:tabs>
          <w:tab w:val="left" w:pos="1134"/>
        </w:tabs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申請表：</w:t>
      </w:r>
      <w:proofErr w:type="gramStart"/>
      <w:r>
        <w:rPr>
          <w:rFonts w:eastAsia="標楷體" w:hint="eastAsia"/>
          <w:kern w:val="3"/>
          <w:sz w:val="28"/>
          <w:szCs w:val="28"/>
        </w:rPr>
        <w:t>核章版掃描</w:t>
      </w:r>
      <w:proofErr w:type="gramEnd"/>
      <w:r w:rsidR="00670D21" w:rsidRPr="002C348E">
        <w:rPr>
          <w:rFonts w:eastAsia="標楷體"/>
          <w:kern w:val="3"/>
          <w:sz w:val="28"/>
          <w:szCs w:val="28"/>
        </w:rPr>
        <w:t>PDF</w:t>
      </w:r>
      <w:r>
        <w:rPr>
          <w:rFonts w:eastAsia="標楷體" w:hint="eastAsia"/>
          <w:kern w:val="3"/>
          <w:sz w:val="28"/>
          <w:szCs w:val="28"/>
        </w:rPr>
        <w:t>檔（</w:t>
      </w:r>
      <w:r w:rsidRPr="00A523F2">
        <w:rPr>
          <w:rFonts w:eastAsia="標楷體"/>
          <w:kern w:val="3"/>
          <w:sz w:val="28"/>
          <w:szCs w:val="28"/>
        </w:rPr>
        <w:t>附件</w:t>
      </w:r>
      <w:r w:rsidRPr="00A523F2">
        <w:rPr>
          <w:rFonts w:eastAsia="標楷體" w:hint="eastAsia"/>
          <w:kern w:val="3"/>
          <w:sz w:val="28"/>
          <w:szCs w:val="28"/>
        </w:rPr>
        <w:t>二</w:t>
      </w:r>
      <w:r w:rsidRPr="002C348E">
        <w:rPr>
          <w:rFonts w:eastAsia="標楷體"/>
          <w:kern w:val="3"/>
          <w:sz w:val="28"/>
          <w:szCs w:val="28"/>
        </w:rPr>
        <w:t>）</w:t>
      </w:r>
    </w:p>
    <w:p w14:paraId="7C3F5BDC" w14:textId="77777777" w:rsidR="00212437" w:rsidRPr="002C348E" w:rsidRDefault="00212437" w:rsidP="005F0EC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注意事項：</w:t>
      </w:r>
    </w:p>
    <w:p w14:paraId="25B40A59" w14:textId="07B16D45" w:rsidR="00212437" w:rsidRPr="002C348E" w:rsidRDefault="00212437" w:rsidP="005F0EC0">
      <w:pPr>
        <w:pStyle w:val="a8"/>
        <w:numPr>
          <w:ilvl w:val="0"/>
          <w:numId w:val="39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需簽署授權同意書</w:t>
      </w:r>
      <w:r w:rsidRPr="002C348E">
        <w:rPr>
          <w:rFonts w:eastAsia="標楷體"/>
          <w:kern w:val="3"/>
          <w:sz w:val="28"/>
          <w:szCs w:val="28"/>
        </w:rPr>
        <w:t>PDF</w:t>
      </w:r>
      <w:r w:rsidRPr="002C348E">
        <w:rPr>
          <w:rFonts w:eastAsia="標楷體"/>
          <w:kern w:val="3"/>
          <w:sz w:val="28"/>
          <w:szCs w:val="28"/>
        </w:rPr>
        <w:t>檔</w:t>
      </w:r>
      <w:r w:rsidR="000E0B1F">
        <w:rPr>
          <w:rFonts w:eastAsia="標楷體" w:hint="eastAsia"/>
          <w:kern w:val="3"/>
          <w:sz w:val="28"/>
          <w:szCs w:val="28"/>
        </w:rPr>
        <w:t>（</w:t>
      </w:r>
      <w:r w:rsidRPr="00A523F2">
        <w:rPr>
          <w:rFonts w:eastAsia="標楷體"/>
          <w:kern w:val="3"/>
          <w:sz w:val="28"/>
          <w:szCs w:val="28"/>
        </w:rPr>
        <w:t>附件</w:t>
      </w:r>
      <w:r w:rsidR="00174DB9">
        <w:rPr>
          <w:rFonts w:eastAsia="標楷體" w:hint="eastAsia"/>
          <w:kern w:val="3"/>
          <w:sz w:val="28"/>
          <w:szCs w:val="28"/>
        </w:rPr>
        <w:t>三</w:t>
      </w:r>
      <w:r w:rsidRPr="002C348E">
        <w:rPr>
          <w:rFonts w:eastAsia="標楷體"/>
          <w:kern w:val="3"/>
          <w:sz w:val="28"/>
          <w:szCs w:val="28"/>
        </w:rPr>
        <w:t>），</w:t>
      </w:r>
      <w:r w:rsidRPr="002C348E">
        <w:rPr>
          <w:rFonts w:eastAsia="標楷體"/>
          <w:kern w:val="3"/>
          <w:sz w:val="28"/>
          <w:szCs w:val="28"/>
        </w:rPr>
        <w:t>email</w:t>
      </w:r>
      <w:r w:rsidRPr="002C348E">
        <w:rPr>
          <w:rFonts w:eastAsia="標楷體"/>
          <w:kern w:val="3"/>
          <w:sz w:val="28"/>
          <w:szCs w:val="28"/>
        </w:rPr>
        <w:t>影片連結時一併繳交。</w:t>
      </w:r>
    </w:p>
    <w:p w14:paraId="06FDC2E4" w14:textId="7BCED4B0" w:rsidR="00212437" w:rsidRDefault="0076488F" w:rsidP="005F0EC0">
      <w:pPr>
        <w:pStyle w:val="a8"/>
        <w:numPr>
          <w:ilvl w:val="0"/>
          <w:numId w:val="39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lastRenderedPageBreak/>
        <w:t>同一學校多人報名可寫於</w:t>
      </w:r>
      <w:r w:rsidR="00F84AB9">
        <w:rPr>
          <w:rFonts w:eastAsia="標楷體" w:hint="eastAsia"/>
          <w:kern w:val="3"/>
          <w:sz w:val="28"/>
          <w:szCs w:val="28"/>
        </w:rPr>
        <w:t>同</w:t>
      </w:r>
      <w:r>
        <w:rPr>
          <w:rFonts w:eastAsia="標楷體" w:hint="eastAsia"/>
          <w:kern w:val="3"/>
          <w:sz w:val="28"/>
          <w:szCs w:val="28"/>
        </w:rPr>
        <w:t>一份申請書</w:t>
      </w:r>
      <w:r w:rsidR="00212437" w:rsidRPr="002C348E">
        <w:rPr>
          <w:rFonts w:eastAsia="標楷體"/>
          <w:kern w:val="3"/>
          <w:sz w:val="28"/>
          <w:szCs w:val="28"/>
        </w:rPr>
        <w:t>。</w:t>
      </w:r>
    </w:p>
    <w:p w14:paraId="59E0CC88" w14:textId="3A73B508" w:rsidR="00DE7E5D" w:rsidRPr="002C348E" w:rsidRDefault="00DE7E5D" w:rsidP="005F0EC0">
      <w:pPr>
        <w:pStyle w:val="a8"/>
        <w:numPr>
          <w:ilvl w:val="0"/>
          <w:numId w:val="39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每位教師至多繳交</w:t>
      </w:r>
      <w:r>
        <w:rPr>
          <w:rFonts w:eastAsia="標楷體" w:hint="eastAsia"/>
          <w:kern w:val="3"/>
          <w:sz w:val="28"/>
          <w:szCs w:val="28"/>
        </w:rPr>
        <w:t>2</w:t>
      </w:r>
      <w:r>
        <w:rPr>
          <w:rFonts w:eastAsia="標楷體" w:hint="eastAsia"/>
          <w:kern w:val="3"/>
          <w:sz w:val="28"/>
          <w:szCs w:val="28"/>
        </w:rPr>
        <w:t>支教學影片。</w:t>
      </w:r>
    </w:p>
    <w:p w14:paraId="502A4E0A" w14:textId="77777777" w:rsidR="00212437" w:rsidRPr="00287BA6" w:rsidRDefault="00212437" w:rsidP="005F0EC0">
      <w:pPr>
        <w:pStyle w:val="a8"/>
        <w:numPr>
          <w:ilvl w:val="0"/>
          <w:numId w:val="39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優良範例將掛載於</w:t>
      </w:r>
      <w:r>
        <w:rPr>
          <w:rFonts w:eastAsia="標楷體" w:hint="eastAsia"/>
          <w:kern w:val="3"/>
          <w:sz w:val="28"/>
          <w:szCs w:val="28"/>
        </w:rPr>
        <w:t>高雄市英語教學資源中心</w:t>
      </w:r>
      <w:r w:rsidRPr="002C348E">
        <w:rPr>
          <w:rFonts w:eastAsia="標楷體"/>
          <w:kern w:val="3"/>
          <w:sz w:val="28"/>
          <w:szCs w:val="28"/>
        </w:rPr>
        <w:t>網站</w:t>
      </w:r>
      <w:r>
        <w:rPr>
          <w:rFonts w:eastAsia="標楷體" w:hint="eastAsia"/>
          <w:kern w:val="3"/>
          <w:sz w:val="28"/>
          <w:szCs w:val="28"/>
        </w:rPr>
        <w:t>作為教學示例。</w:t>
      </w:r>
    </w:p>
    <w:p w14:paraId="1B3F4194" w14:textId="18041030" w:rsidR="00570224" w:rsidRDefault="00570224" w:rsidP="005C6F8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bCs/>
          <w:kern w:val="3"/>
          <w:sz w:val="28"/>
          <w:szCs w:val="28"/>
        </w:rPr>
        <w:t>獎勵方式</w:t>
      </w:r>
    </w:p>
    <w:p w14:paraId="0F3B1045" w14:textId="51F18E4D" w:rsidR="00793102" w:rsidRDefault="004A6EEC" w:rsidP="004A6EEC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教師獎勵：</w:t>
      </w:r>
      <w:r w:rsidR="005C5160">
        <w:rPr>
          <w:rFonts w:eastAsia="標楷體" w:hint="eastAsia"/>
          <w:kern w:val="3"/>
          <w:sz w:val="28"/>
          <w:szCs w:val="28"/>
        </w:rPr>
        <w:t>教師</w:t>
      </w:r>
      <w:r w:rsidR="005C5160" w:rsidRPr="00EA57EB">
        <w:rPr>
          <w:rFonts w:eastAsia="標楷體"/>
          <w:sz w:val="28"/>
          <w:szCs w:val="28"/>
        </w:rPr>
        <w:t>申請案件</w:t>
      </w:r>
      <w:r w:rsidR="00793102">
        <w:rPr>
          <w:rFonts w:eastAsia="標楷體" w:hint="eastAsia"/>
          <w:kern w:val="3"/>
          <w:sz w:val="28"/>
          <w:szCs w:val="28"/>
        </w:rPr>
        <w:t>檢核表總分</w:t>
      </w:r>
    </w:p>
    <w:p w14:paraId="7008857C" w14:textId="42839AF4" w:rsidR="004A6EEC" w:rsidRDefault="00AE603B" w:rsidP="00793102">
      <w:pPr>
        <w:pStyle w:val="a8"/>
        <w:numPr>
          <w:ilvl w:val="0"/>
          <w:numId w:val="4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達</w:t>
      </w:r>
      <w:r w:rsidR="00850EC5">
        <w:rPr>
          <w:rFonts w:eastAsia="標楷體" w:hint="eastAsia"/>
          <w:kern w:val="3"/>
          <w:sz w:val="28"/>
          <w:szCs w:val="28"/>
        </w:rPr>
        <w:t>90</w:t>
      </w:r>
      <w:r w:rsidR="00C625D8">
        <w:rPr>
          <w:rFonts w:eastAsia="標楷體" w:hint="eastAsia"/>
          <w:kern w:val="3"/>
          <w:sz w:val="28"/>
          <w:szCs w:val="28"/>
        </w:rPr>
        <w:t>分</w:t>
      </w:r>
      <w:r w:rsidR="00850EC5">
        <w:rPr>
          <w:rFonts w:eastAsia="標楷體" w:hint="eastAsia"/>
          <w:kern w:val="3"/>
          <w:sz w:val="28"/>
          <w:szCs w:val="28"/>
        </w:rPr>
        <w:t>以上</w:t>
      </w:r>
      <w:r w:rsidR="00BE1BEE">
        <w:rPr>
          <w:rFonts w:eastAsia="標楷體" w:hint="eastAsia"/>
          <w:kern w:val="3"/>
          <w:sz w:val="28"/>
          <w:szCs w:val="28"/>
        </w:rPr>
        <w:t>特優</w:t>
      </w:r>
      <w:r w:rsidR="00850EC5">
        <w:rPr>
          <w:rFonts w:eastAsia="標楷體" w:hint="eastAsia"/>
          <w:kern w:val="3"/>
          <w:sz w:val="28"/>
          <w:szCs w:val="28"/>
        </w:rPr>
        <w:t>者，</w:t>
      </w:r>
      <w:r w:rsidR="00032CA7">
        <w:rPr>
          <w:rFonts w:eastAsia="標楷體" w:hint="eastAsia"/>
          <w:kern w:val="3"/>
          <w:sz w:val="28"/>
          <w:szCs w:val="28"/>
        </w:rPr>
        <w:t>每位教師</w:t>
      </w:r>
      <w:r w:rsidR="00641A65">
        <w:rPr>
          <w:rFonts w:eastAsia="標楷體" w:hint="eastAsia"/>
          <w:kern w:val="3"/>
          <w:sz w:val="28"/>
          <w:szCs w:val="28"/>
        </w:rPr>
        <w:t>核予</w:t>
      </w:r>
      <w:r w:rsidR="00F11538">
        <w:rPr>
          <w:rFonts w:eastAsia="標楷體" w:hint="eastAsia"/>
          <w:kern w:val="3"/>
          <w:sz w:val="28"/>
          <w:szCs w:val="28"/>
        </w:rPr>
        <w:t>嘉獎</w:t>
      </w:r>
      <w:r w:rsidR="00032CA7">
        <w:rPr>
          <w:rFonts w:eastAsia="標楷體" w:hint="eastAsia"/>
          <w:kern w:val="3"/>
          <w:sz w:val="28"/>
          <w:szCs w:val="28"/>
        </w:rPr>
        <w:t>2</w:t>
      </w:r>
      <w:r w:rsidR="00F11538">
        <w:rPr>
          <w:rFonts w:eastAsia="標楷體" w:hint="eastAsia"/>
          <w:kern w:val="3"/>
          <w:sz w:val="28"/>
          <w:szCs w:val="28"/>
        </w:rPr>
        <w:t>次</w:t>
      </w:r>
      <w:r w:rsidR="00214148">
        <w:rPr>
          <w:rFonts w:eastAsia="標楷體" w:hint="eastAsia"/>
          <w:kern w:val="3"/>
          <w:sz w:val="28"/>
          <w:szCs w:val="28"/>
        </w:rPr>
        <w:t>，並核發</w:t>
      </w:r>
      <w:r w:rsidR="0055341F">
        <w:rPr>
          <w:rFonts w:eastAsia="標楷體" w:hint="eastAsia"/>
          <w:kern w:val="3"/>
          <w:sz w:val="28"/>
          <w:szCs w:val="28"/>
        </w:rPr>
        <w:t>該</w:t>
      </w:r>
      <w:r w:rsidR="00214148">
        <w:rPr>
          <w:rFonts w:eastAsia="標楷體" w:hint="eastAsia"/>
          <w:kern w:val="3"/>
          <w:sz w:val="28"/>
          <w:szCs w:val="28"/>
        </w:rPr>
        <w:t>件</w:t>
      </w:r>
      <w:r w:rsidR="0055341F">
        <w:rPr>
          <w:rFonts w:eastAsia="標楷體" w:hint="eastAsia"/>
          <w:kern w:val="3"/>
          <w:sz w:val="28"/>
          <w:szCs w:val="28"/>
        </w:rPr>
        <w:t>獲獎之教學影片</w:t>
      </w:r>
      <w:r w:rsidR="00641A65">
        <w:rPr>
          <w:rFonts w:eastAsia="標楷體" w:hint="eastAsia"/>
          <w:kern w:val="3"/>
          <w:sz w:val="28"/>
          <w:szCs w:val="28"/>
        </w:rPr>
        <w:t>獎金</w:t>
      </w:r>
      <w:r w:rsidR="00032CA7">
        <w:rPr>
          <w:rFonts w:eastAsia="標楷體" w:hint="eastAsia"/>
          <w:kern w:val="3"/>
          <w:sz w:val="28"/>
          <w:szCs w:val="28"/>
        </w:rPr>
        <w:t>(</w:t>
      </w:r>
      <w:r w:rsidR="00032CA7">
        <w:rPr>
          <w:rFonts w:eastAsia="標楷體" w:hint="eastAsia"/>
          <w:kern w:val="3"/>
          <w:sz w:val="28"/>
          <w:szCs w:val="28"/>
        </w:rPr>
        <w:t>新臺幣，以下同</w:t>
      </w:r>
      <w:r w:rsidR="00032CA7">
        <w:rPr>
          <w:rFonts w:eastAsia="標楷體" w:hint="eastAsia"/>
          <w:kern w:val="3"/>
          <w:sz w:val="28"/>
          <w:szCs w:val="28"/>
        </w:rPr>
        <w:t>)</w:t>
      </w:r>
      <w:r w:rsidR="006E6A49">
        <w:rPr>
          <w:rFonts w:eastAsia="標楷體" w:hint="eastAsia"/>
          <w:kern w:val="3"/>
          <w:sz w:val="28"/>
          <w:szCs w:val="28"/>
        </w:rPr>
        <w:t>3</w:t>
      </w:r>
      <w:r w:rsidR="00641A65">
        <w:rPr>
          <w:rFonts w:eastAsia="標楷體"/>
          <w:kern w:val="3"/>
          <w:sz w:val="28"/>
          <w:szCs w:val="28"/>
        </w:rPr>
        <w:t>,</w:t>
      </w:r>
      <w:r w:rsidR="00641A65">
        <w:rPr>
          <w:rFonts w:eastAsia="標楷體" w:hint="eastAsia"/>
          <w:kern w:val="3"/>
          <w:sz w:val="28"/>
          <w:szCs w:val="28"/>
        </w:rPr>
        <w:t>000</w:t>
      </w:r>
      <w:r w:rsidR="00641A65">
        <w:rPr>
          <w:rFonts w:eastAsia="標楷體" w:hint="eastAsia"/>
          <w:kern w:val="3"/>
          <w:sz w:val="28"/>
          <w:szCs w:val="28"/>
        </w:rPr>
        <w:t>元。</w:t>
      </w:r>
    </w:p>
    <w:p w14:paraId="20FEEF0F" w14:textId="60E0A96A" w:rsidR="006E6A49" w:rsidRDefault="006E6A49" w:rsidP="00793102">
      <w:pPr>
        <w:pStyle w:val="a8"/>
        <w:numPr>
          <w:ilvl w:val="0"/>
          <w:numId w:val="4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達</w:t>
      </w:r>
      <w:r>
        <w:rPr>
          <w:rFonts w:eastAsia="標楷體" w:hint="eastAsia"/>
          <w:kern w:val="3"/>
          <w:sz w:val="28"/>
          <w:szCs w:val="28"/>
        </w:rPr>
        <w:t>80~</w:t>
      </w:r>
      <w:proofErr w:type="gramStart"/>
      <w:r>
        <w:rPr>
          <w:rFonts w:eastAsia="標楷體" w:hint="eastAsia"/>
          <w:kern w:val="3"/>
          <w:sz w:val="28"/>
          <w:szCs w:val="28"/>
        </w:rPr>
        <w:t>89</w:t>
      </w:r>
      <w:r w:rsidR="00C625D8">
        <w:rPr>
          <w:rFonts w:eastAsia="標楷體" w:hint="eastAsia"/>
          <w:kern w:val="3"/>
          <w:sz w:val="28"/>
          <w:szCs w:val="28"/>
        </w:rPr>
        <w:t>分</w:t>
      </w:r>
      <w:r w:rsidR="00BE1BEE">
        <w:rPr>
          <w:rFonts w:eastAsia="標楷體" w:hint="eastAsia"/>
          <w:kern w:val="3"/>
          <w:sz w:val="28"/>
          <w:szCs w:val="28"/>
        </w:rPr>
        <w:t>優</w:t>
      </w:r>
      <w:proofErr w:type="gramEnd"/>
      <w:r w:rsidR="008435AB">
        <w:rPr>
          <w:rFonts w:eastAsia="標楷體" w:hint="eastAsia"/>
          <w:kern w:val="3"/>
          <w:sz w:val="28"/>
          <w:szCs w:val="28"/>
        </w:rPr>
        <w:t>選</w:t>
      </w:r>
      <w:r>
        <w:rPr>
          <w:rFonts w:eastAsia="標楷體" w:hint="eastAsia"/>
          <w:kern w:val="3"/>
          <w:sz w:val="28"/>
          <w:szCs w:val="28"/>
        </w:rPr>
        <w:t>者，</w:t>
      </w:r>
      <w:r w:rsidR="00032CA7">
        <w:rPr>
          <w:rFonts w:eastAsia="標楷體" w:hint="eastAsia"/>
          <w:kern w:val="3"/>
          <w:sz w:val="28"/>
          <w:szCs w:val="28"/>
        </w:rPr>
        <w:t>每位教師</w:t>
      </w:r>
      <w:r>
        <w:rPr>
          <w:rFonts w:eastAsia="標楷體" w:hint="eastAsia"/>
          <w:kern w:val="3"/>
          <w:sz w:val="28"/>
          <w:szCs w:val="28"/>
        </w:rPr>
        <w:t>核予嘉獎</w:t>
      </w:r>
      <w:r w:rsidR="00032CA7">
        <w:rPr>
          <w:rFonts w:eastAsia="標楷體" w:hint="eastAsia"/>
          <w:kern w:val="3"/>
          <w:sz w:val="28"/>
          <w:szCs w:val="28"/>
        </w:rPr>
        <w:t>1</w:t>
      </w:r>
      <w:r>
        <w:rPr>
          <w:rFonts w:eastAsia="標楷體" w:hint="eastAsia"/>
          <w:kern w:val="3"/>
          <w:sz w:val="28"/>
          <w:szCs w:val="28"/>
        </w:rPr>
        <w:t>次</w:t>
      </w:r>
      <w:r w:rsidR="00214148">
        <w:rPr>
          <w:rFonts w:eastAsia="標楷體" w:hint="eastAsia"/>
          <w:kern w:val="3"/>
          <w:sz w:val="28"/>
          <w:szCs w:val="28"/>
        </w:rPr>
        <w:t>，並核發</w:t>
      </w:r>
      <w:r w:rsidR="0055341F">
        <w:rPr>
          <w:rFonts w:eastAsia="標楷體" w:hint="eastAsia"/>
          <w:kern w:val="3"/>
          <w:sz w:val="28"/>
          <w:szCs w:val="28"/>
        </w:rPr>
        <w:t>該件獲獎之教學影片</w:t>
      </w:r>
      <w:r>
        <w:rPr>
          <w:rFonts w:eastAsia="標楷體" w:hint="eastAsia"/>
          <w:kern w:val="3"/>
          <w:sz w:val="28"/>
          <w:szCs w:val="28"/>
        </w:rPr>
        <w:t>獎金</w:t>
      </w:r>
      <w:r>
        <w:rPr>
          <w:rFonts w:eastAsia="標楷體" w:hint="eastAsia"/>
          <w:kern w:val="3"/>
          <w:sz w:val="28"/>
          <w:szCs w:val="28"/>
        </w:rPr>
        <w:t>1</w:t>
      </w:r>
      <w:r>
        <w:rPr>
          <w:rFonts w:eastAsia="標楷體"/>
          <w:kern w:val="3"/>
          <w:sz w:val="28"/>
          <w:szCs w:val="28"/>
        </w:rPr>
        <w:t>,</w:t>
      </w:r>
      <w:r>
        <w:rPr>
          <w:rFonts w:eastAsia="標楷體" w:hint="eastAsia"/>
          <w:kern w:val="3"/>
          <w:sz w:val="28"/>
          <w:szCs w:val="28"/>
        </w:rPr>
        <w:t>500</w:t>
      </w:r>
      <w:r>
        <w:rPr>
          <w:rFonts w:eastAsia="標楷體" w:hint="eastAsia"/>
          <w:kern w:val="3"/>
          <w:sz w:val="28"/>
          <w:szCs w:val="28"/>
        </w:rPr>
        <w:t>元。</w:t>
      </w:r>
    </w:p>
    <w:p w14:paraId="148CD17B" w14:textId="0E543FDC" w:rsidR="00C105B7" w:rsidRPr="00657DE3" w:rsidRDefault="006366BE" w:rsidP="00657DE3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C105B7">
        <w:rPr>
          <w:rFonts w:eastAsia="標楷體" w:hint="eastAsia"/>
          <w:kern w:val="3"/>
          <w:sz w:val="28"/>
          <w:szCs w:val="28"/>
        </w:rPr>
        <w:t>學校獎勵：</w:t>
      </w:r>
      <w:r w:rsidR="00AB4848" w:rsidRPr="00C105B7">
        <w:rPr>
          <w:rFonts w:eastAsia="標楷體" w:hint="eastAsia"/>
          <w:kern w:val="3"/>
          <w:sz w:val="28"/>
          <w:szCs w:val="28"/>
        </w:rPr>
        <w:t>學校教師</w:t>
      </w:r>
      <w:r w:rsidR="00272006" w:rsidRPr="00C105B7">
        <w:rPr>
          <w:rFonts w:eastAsia="標楷體"/>
          <w:sz w:val="28"/>
          <w:szCs w:val="28"/>
        </w:rPr>
        <w:t>申請案件通過審核之</w:t>
      </w:r>
      <w:r w:rsidR="00272006" w:rsidRPr="00C105B7">
        <w:rPr>
          <w:rFonts w:eastAsia="標楷體" w:hint="eastAsia"/>
          <w:sz w:val="28"/>
          <w:szCs w:val="28"/>
        </w:rPr>
        <w:t>教師</w:t>
      </w:r>
      <w:r w:rsidR="00272006" w:rsidRPr="00C105B7">
        <w:rPr>
          <w:rFonts w:eastAsia="標楷體"/>
          <w:sz w:val="28"/>
          <w:szCs w:val="28"/>
        </w:rPr>
        <w:t>比率</w:t>
      </w:r>
      <w:r w:rsidR="00272006" w:rsidRPr="00C105B7">
        <w:rPr>
          <w:rFonts w:eastAsia="標楷體" w:hint="eastAsia"/>
          <w:sz w:val="28"/>
          <w:szCs w:val="28"/>
        </w:rPr>
        <w:t>，</w:t>
      </w:r>
      <w:proofErr w:type="gramStart"/>
      <w:r w:rsidR="00272006" w:rsidRPr="00C105B7">
        <w:rPr>
          <w:rFonts w:eastAsia="標楷體" w:hint="eastAsia"/>
          <w:sz w:val="28"/>
          <w:szCs w:val="28"/>
        </w:rPr>
        <w:t>佔</w:t>
      </w:r>
      <w:proofErr w:type="gramEnd"/>
      <w:r w:rsidR="00272006" w:rsidRPr="00C105B7">
        <w:rPr>
          <w:rFonts w:eastAsia="標楷體" w:hint="eastAsia"/>
          <w:sz w:val="28"/>
          <w:szCs w:val="28"/>
        </w:rPr>
        <w:t>全校實際教授英語課之英語教師</w:t>
      </w:r>
      <w:r w:rsidR="00272006" w:rsidRPr="00C105B7">
        <w:rPr>
          <w:rFonts w:eastAsia="標楷體" w:hint="eastAsia"/>
          <w:sz w:val="28"/>
          <w:szCs w:val="28"/>
        </w:rPr>
        <w:t>(</w:t>
      </w:r>
      <w:r w:rsidR="00272006" w:rsidRPr="00C105B7">
        <w:rPr>
          <w:rFonts w:eastAsia="標楷體" w:hint="eastAsia"/>
          <w:sz w:val="28"/>
          <w:szCs w:val="28"/>
        </w:rPr>
        <w:t>含代理代課</w:t>
      </w:r>
      <w:r w:rsidR="00272006" w:rsidRPr="00C105B7">
        <w:rPr>
          <w:rFonts w:eastAsia="標楷體" w:hint="eastAsia"/>
          <w:sz w:val="28"/>
          <w:szCs w:val="28"/>
        </w:rPr>
        <w:t>)</w:t>
      </w:r>
      <w:r w:rsidR="000173CC">
        <w:rPr>
          <w:rFonts w:eastAsia="標楷體" w:hint="eastAsia"/>
          <w:sz w:val="28"/>
          <w:szCs w:val="28"/>
        </w:rPr>
        <w:t>比例</w:t>
      </w:r>
    </w:p>
    <w:p w14:paraId="5556242D" w14:textId="72909B0C" w:rsidR="00657DE3" w:rsidRPr="00657DE3" w:rsidRDefault="00657DE3" w:rsidP="00657DE3">
      <w:pPr>
        <w:pStyle w:val="a8"/>
        <w:numPr>
          <w:ilvl w:val="0"/>
          <w:numId w:val="5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657DE3">
        <w:rPr>
          <w:rFonts w:eastAsia="標楷體" w:hint="eastAsia"/>
          <w:kern w:val="3"/>
          <w:sz w:val="28"/>
          <w:szCs w:val="28"/>
        </w:rPr>
        <w:t>達</w:t>
      </w:r>
      <w:r w:rsidRPr="00657DE3">
        <w:rPr>
          <w:rFonts w:eastAsia="標楷體"/>
          <w:kern w:val="3"/>
          <w:sz w:val="28"/>
          <w:szCs w:val="28"/>
        </w:rPr>
        <w:t>30%</w:t>
      </w:r>
      <w:r w:rsidRPr="00657DE3">
        <w:rPr>
          <w:rFonts w:eastAsia="標楷體"/>
          <w:kern w:val="3"/>
          <w:sz w:val="28"/>
          <w:szCs w:val="28"/>
        </w:rPr>
        <w:t>者，行政人員</w:t>
      </w:r>
      <w:r w:rsidRPr="00657DE3">
        <w:rPr>
          <w:rFonts w:eastAsia="標楷體"/>
          <w:kern w:val="3"/>
          <w:sz w:val="28"/>
          <w:szCs w:val="28"/>
        </w:rPr>
        <w:t>1</w:t>
      </w:r>
      <w:r w:rsidRPr="00657DE3">
        <w:rPr>
          <w:rFonts w:eastAsia="標楷體" w:hint="eastAsia"/>
          <w:kern w:val="3"/>
          <w:sz w:val="28"/>
          <w:szCs w:val="28"/>
        </w:rPr>
        <w:t>~2</w:t>
      </w:r>
      <w:r w:rsidRPr="00657DE3">
        <w:rPr>
          <w:rFonts w:eastAsia="標楷體"/>
          <w:kern w:val="3"/>
          <w:sz w:val="28"/>
          <w:szCs w:val="28"/>
        </w:rPr>
        <w:t>人</w:t>
      </w:r>
      <w:r w:rsidR="005F1C5C">
        <w:rPr>
          <w:rFonts w:eastAsia="標楷體" w:hint="eastAsia"/>
          <w:kern w:val="3"/>
          <w:sz w:val="28"/>
          <w:szCs w:val="28"/>
        </w:rPr>
        <w:t>，每人</w:t>
      </w:r>
      <w:r w:rsidRPr="00657DE3">
        <w:rPr>
          <w:rFonts w:eastAsia="標楷體"/>
          <w:kern w:val="3"/>
          <w:sz w:val="28"/>
          <w:szCs w:val="28"/>
        </w:rPr>
        <w:t>嘉獎</w:t>
      </w:r>
      <w:r w:rsidR="005F1C5C">
        <w:rPr>
          <w:rFonts w:eastAsia="標楷體" w:hint="eastAsia"/>
          <w:kern w:val="3"/>
          <w:sz w:val="28"/>
          <w:szCs w:val="28"/>
        </w:rPr>
        <w:t>1</w:t>
      </w:r>
      <w:r w:rsidRPr="00657DE3">
        <w:rPr>
          <w:rFonts w:eastAsia="標楷體"/>
          <w:kern w:val="3"/>
          <w:sz w:val="28"/>
          <w:szCs w:val="28"/>
        </w:rPr>
        <w:t>次</w:t>
      </w:r>
      <w:r w:rsidRPr="00657DE3">
        <w:rPr>
          <w:rFonts w:eastAsia="標楷體" w:hint="eastAsia"/>
          <w:kern w:val="3"/>
          <w:sz w:val="28"/>
          <w:szCs w:val="28"/>
        </w:rPr>
        <w:t>。</w:t>
      </w:r>
    </w:p>
    <w:p w14:paraId="0117D49A" w14:textId="34B1EC25" w:rsidR="00657DE3" w:rsidRPr="00657DE3" w:rsidRDefault="00272006" w:rsidP="00657DE3">
      <w:pPr>
        <w:pStyle w:val="a8"/>
        <w:numPr>
          <w:ilvl w:val="0"/>
          <w:numId w:val="5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657DE3">
        <w:rPr>
          <w:rFonts w:eastAsia="標楷體" w:hint="eastAsia"/>
          <w:kern w:val="3"/>
          <w:sz w:val="28"/>
          <w:szCs w:val="28"/>
        </w:rPr>
        <w:t>達</w:t>
      </w:r>
      <w:r w:rsidRPr="00657DE3">
        <w:rPr>
          <w:rFonts w:eastAsia="標楷體"/>
          <w:kern w:val="3"/>
          <w:sz w:val="28"/>
          <w:szCs w:val="28"/>
        </w:rPr>
        <w:t>50%</w:t>
      </w:r>
      <w:r w:rsidRPr="00657DE3">
        <w:rPr>
          <w:rFonts w:eastAsia="標楷體"/>
          <w:kern w:val="3"/>
          <w:sz w:val="28"/>
          <w:szCs w:val="28"/>
        </w:rPr>
        <w:t>者，行政人員</w:t>
      </w:r>
      <w:r w:rsidRPr="00657DE3">
        <w:rPr>
          <w:rFonts w:eastAsia="標楷體"/>
          <w:kern w:val="3"/>
          <w:sz w:val="28"/>
          <w:szCs w:val="28"/>
        </w:rPr>
        <w:t>3</w:t>
      </w:r>
      <w:r w:rsidRPr="00657DE3">
        <w:rPr>
          <w:rFonts w:eastAsia="標楷體"/>
          <w:kern w:val="3"/>
          <w:sz w:val="28"/>
          <w:szCs w:val="28"/>
        </w:rPr>
        <w:t>人</w:t>
      </w:r>
      <w:r w:rsidR="005F1C5C">
        <w:rPr>
          <w:rFonts w:eastAsia="標楷體" w:hint="eastAsia"/>
          <w:kern w:val="3"/>
          <w:sz w:val="28"/>
          <w:szCs w:val="28"/>
        </w:rPr>
        <w:t>，每人</w:t>
      </w:r>
      <w:r w:rsidRPr="00657DE3">
        <w:rPr>
          <w:rFonts w:eastAsia="標楷體"/>
          <w:kern w:val="3"/>
          <w:sz w:val="28"/>
          <w:szCs w:val="28"/>
        </w:rPr>
        <w:t>嘉獎</w:t>
      </w:r>
      <w:r w:rsidR="00763F22">
        <w:rPr>
          <w:rFonts w:eastAsia="標楷體" w:hint="eastAsia"/>
          <w:kern w:val="3"/>
          <w:sz w:val="28"/>
          <w:szCs w:val="28"/>
        </w:rPr>
        <w:t>1</w:t>
      </w:r>
      <w:r w:rsidRPr="00657DE3">
        <w:rPr>
          <w:rFonts w:eastAsia="標楷體"/>
          <w:kern w:val="3"/>
          <w:sz w:val="28"/>
          <w:szCs w:val="28"/>
        </w:rPr>
        <w:t>次</w:t>
      </w:r>
      <w:r w:rsidRPr="00657DE3">
        <w:rPr>
          <w:rFonts w:eastAsia="標楷體" w:hint="eastAsia"/>
          <w:kern w:val="3"/>
          <w:sz w:val="28"/>
          <w:szCs w:val="28"/>
        </w:rPr>
        <w:t>。</w:t>
      </w:r>
    </w:p>
    <w:p w14:paraId="017D6ACA" w14:textId="1B0E7E90" w:rsidR="00272006" w:rsidRPr="00C105B7" w:rsidRDefault="00272006" w:rsidP="00657DE3">
      <w:pPr>
        <w:pStyle w:val="a8"/>
        <w:numPr>
          <w:ilvl w:val="0"/>
          <w:numId w:val="50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sz w:val="28"/>
          <w:szCs w:val="28"/>
        </w:rPr>
      </w:pPr>
      <w:r w:rsidRPr="00C105B7">
        <w:rPr>
          <w:rFonts w:eastAsia="標楷體" w:hint="eastAsia"/>
          <w:sz w:val="28"/>
          <w:szCs w:val="28"/>
        </w:rPr>
        <w:t>達</w:t>
      </w:r>
      <w:r w:rsidRPr="00C105B7">
        <w:rPr>
          <w:rFonts w:eastAsia="標楷體"/>
          <w:sz w:val="28"/>
          <w:szCs w:val="28"/>
        </w:rPr>
        <w:t>90%</w:t>
      </w:r>
      <w:r w:rsidRPr="00C105B7">
        <w:rPr>
          <w:rFonts w:eastAsia="標楷體"/>
          <w:sz w:val="28"/>
          <w:szCs w:val="28"/>
        </w:rPr>
        <w:t>者，行政人員</w:t>
      </w:r>
      <w:r w:rsidRPr="00C105B7">
        <w:rPr>
          <w:rFonts w:eastAsia="標楷體"/>
          <w:sz w:val="28"/>
          <w:szCs w:val="28"/>
        </w:rPr>
        <w:t>4~5</w:t>
      </w:r>
      <w:r w:rsidRPr="00C105B7">
        <w:rPr>
          <w:rFonts w:eastAsia="標楷體"/>
          <w:sz w:val="28"/>
          <w:szCs w:val="28"/>
        </w:rPr>
        <w:t>人</w:t>
      </w:r>
      <w:r w:rsidR="00763F22">
        <w:rPr>
          <w:rFonts w:eastAsia="標楷體" w:hint="eastAsia"/>
          <w:sz w:val="28"/>
          <w:szCs w:val="28"/>
        </w:rPr>
        <w:t>，每人</w:t>
      </w:r>
      <w:r w:rsidRPr="00C105B7">
        <w:rPr>
          <w:rFonts w:eastAsia="標楷體"/>
          <w:sz w:val="28"/>
          <w:szCs w:val="28"/>
        </w:rPr>
        <w:t>嘉獎</w:t>
      </w:r>
      <w:r w:rsidR="00763F22">
        <w:rPr>
          <w:rFonts w:eastAsia="標楷體" w:hint="eastAsia"/>
          <w:sz w:val="28"/>
          <w:szCs w:val="28"/>
        </w:rPr>
        <w:t>1</w:t>
      </w:r>
      <w:r w:rsidRPr="00C105B7">
        <w:rPr>
          <w:rFonts w:eastAsia="標楷體"/>
          <w:sz w:val="28"/>
          <w:szCs w:val="28"/>
        </w:rPr>
        <w:t>次</w:t>
      </w:r>
      <w:r w:rsidR="00763F22">
        <w:rPr>
          <w:rFonts w:eastAsia="標楷體" w:hint="eastAsia"/>
          <w:sz w:val="28"/>
          <w:szCs w:val="28"/>
        </w:rPr>
        <w:t>，另獲</w:t>
      </w:r>
      <w:r w:rsidRPr="00C105B7">
        <w:rPr>
          <w:rFonts w:eastAsia="標楷體" w:hint="eastAsia"/>
          <w:sz w:val="28"/>
          <w:szCs w:val="28"/>
        </w:rPr>
        <w:t>頒獎狀乙紙</w:t>
      </w:r>
    </w:p>
    <w:p w14:paraId="6D801050" w14:textId="5D29B317" w:rsidR="00044715" w:rsidRPr="005C6F86" w:rsidRDefault="00044715" w:rsidP="005C6F8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5C6F86">
        <w:rPr>
          <w:rFonts w:eastAsia="標楷體"/>
          <w:b/>
          <w:bCs/>
          <w:kern w:val="3"/>
          <w:sz w:val="28"/>
          <w:szCs w:val="28"/>
        </w:rPr>
        <w:t>預期效益</w:t>
      </w:r>
    </w:p>
    <w:p w14:paraId="414B2C56" w14:textId="03459B42" w:rsidR="00306313" w:rsidRPr="002C348E" w:rsidRDefault="00306313" w:rsidP="004A6EEC">
      <w:pPr>
        <w:pStyle w:val="a8"/>
        <w:numPr>
          <w:ilvl w:val="0"/>
          <w:numId w:val="4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推動</w:t>
      </w:r>
      <w:r w:rsidR="008A5C32">
        <w:rPr>
          <w:rFonts w:eastAsia="標楷體" w:hint="eastAsia"/>
          <w:kern w:val="3"/>
          <w:sz w:val="28"/>
          <w:szCs w:val="28"/>
        </w:rPr>
        <w:t>英語教師於英語課堂中英</w:t>
      </w:r>
      <w:r>
        <w:rPr>
          <w:rFonts w:eastAsia="標楷體" w:hint="eastAsia"/>
          <w:kern w:val="3"/>
          <w:sz w:val="28"/>
          <w:szCs w:val="28"/>
        </w:rPr>
        <w:t>語使用比例。</w:t>
      </w:r>
    </w:p>
    <w:p w14:paraId="1AAE8290" w14:textId="52931282" w:rsidR="00044715" w:rsidRDefault="006543FB" w:rsidP="004A6EEC">
      <w:pPr>
        <w:pStyle w:val="a8"/>
        <w:numPr>
          <w:ilvl w:val="0"/>
          <w:numId w:val="4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落實</w:t>
      </w:r>
      <w:r w:rsidR="00306313">
        <w:rPr>
          <w:rFonts w:eastAsia="標楷體" w:hint="eastAsia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教師使用</w:t>
      </w:r>
      <w:r w:rsidR="00044715" w:rsidRPr="002C348E">
        <w:rPr>
          <w:rFonts w:eastAsia="標楷體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教授</w:t>
      </w:r>
      <w:r w:rsidR="00BE1138">
        <w:rPr>
          <w:rFonts w:eastAsia="標楷體" w:hint="eastAsia"/>
          <w:kern w:val="3"/>
          <w:sz w:val="28"/>
          <w:szCs w:val="28"/>
        </w:rPr>
        <w:t>英語文</w:t>
      </w:r>
      <w:r w:rsidR="00044715" w:rsidRPr="00BA0399">
        <w:rPr>
          <w:rFonts w:eastAsia="標楷體"/>
          <w:kern w:val="3"/>
          <w:sz w:val="28"/>
          <w:szCs w:val="28"/>
        </w:rPr>
        <w:t>聽說</w:t>
      </w:r>
      <w:r w:rsidR="00DF13DD" w:rsidRPr="00BA0399">
        <w:rPr>
          <w:rFonts w:eastAsia="標楷體" w:hint="eastAsia"/>
          <w:kern w:val="3"/>
          <w:sz w:val="28"/>
          <w:szCs w:val="28"/>
        </w:rPr>
        <w:t>讀寫</w:t>
      </w:r>
      <w:r w:rsidR="00200EBE" w:rsidRPr="00BA0399">
        <w:rPr>
          <w:rFonts w:eastAsia="標楷體" w:hint="eastAsia"/>
          <w:kern w:val="3"/>
          <w:sz w:val="28"/>
          <w:szCs w:val="28"/>
        </w:rPr>
        <w:t>教學</w:t>
      </w:r>
      <w:r w:rsidR="00BE1138" w:rsidRPr="00BA0399">
        <w:rPr>
          <w:rFonts w:eastAsia="標楷體" w:hint="eastAsia"/>
          <w:kern w:val="3"/>
          <w:sz w:val="28"/>
          <w:szCs w:val="28"/>
        </w:rPr>
        <w:t>檢核</w:t>
      </w:r>
      <w:r w:rsidR="00044715" w:rsidRPr="00BA0399">
        <w:rPr>
          <w:rFonts w:eastAsia="標楷體"/>
          <w:kern w:val="3"/>
          <w:sz w:val="28"/>
          <w:szCs w:val="28"/>
        </w:rPr>
        <w:t>。</w:t>
      </w:r>
    </w:p>
    <w:p w14:paraId="7222FF9C" w14:textId="7B74D37C" w:rsidR="00581C90" w:rsidRPr="00581C90" w:rsidRDefault="00581C90" w:rsidP="004A6EEC">
      <w:pPr>
        <w:pStyle w:val="a8"/>
        <w:numPr>
          <w:ilvl w:val="0"/>
          <w:numId w:val="4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精進教師</w:t>
      </w:r>
      <w:r w:rsidRPr="00581C90">
        <w:rPr>
          <w:rFonts w:ascii="標楷體" w:eastAsia="標楷體" w:hAnsi="標楷體" w:hint="eastAsia"/>
          <w:color w:val="000000" w:themeColor="text1"/>
          <w:sz w:val="28"/>
          <w:szCs w:val="28"/>
        </w:rPr>
        <w:t>聽說教學策略及課程設計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知能以提升學生</w:t>
      </w:r>
      <w:r w:rsidR="00086ABF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聽說能力。</w:t>
      </w:r>
    </w:p>
    <w:p w14:paraId="35434828" w14:textId="7E7DFFAA" w:rsidR="00F23B21" w:rsidRPr="00A015C2" w:rsidRDefault="00F23B21" w:rsidP="005C6F86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b/>
          <w:kern w:val="3"/>
          <w:sz w:val="28"/>
          <w:szCs w:val="28"/>
        </w:rPr>
        <w:t>經費：</w:t>
      </w: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111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Pr="00A015C2">
        <w:rPr>
          <w:rFonts w:eastAsia="標楷體"/>
          <w:kern w:val="3"/>
          <w:sz w:val="28"/>
          <w:szCs w:val="28"/>
        </w:rPr>
        <w:t>及高雄市政府教育局經費補助。</w:t>
      </w:r>
    </w:p>
    <w:p w14:paraId="33D39665" w14:textId="2B7356C5" w:rsidR="00BB0FAB" w:rsidRPr="0053291E" w:rsidRDefault="007D5915" w:rsidP="008330A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709"/>
        <w:textAlignment w:val="baseline"/>
        <w:rPr>
          <w:rFonts w:eastAsia="標楷體"/>
          <w:b/>
          <w:kern w:val="3"/>
          <w:sz w:val="28"/>
          <w:szCs w:val="28"/>
        </w:rPr>
      </w:pPr>
      <w:r w:rsidRPr="0053291E">
        <w:rPr>
          <w:rFonts w:eastAsia="標楷體"/>
          <w:b/>
          <w:kern w:val="3"/>
          <w:sz w:val="28"/>
          <w:szCs w:val="28"/>
        </w:rPr>
        <w:t>本計畫經教育局核准後實施，修正時亦同。</w:t>
      </w:r>
    </w:p>
    <w:p w14:paraId="382CB014" w14:textId="301B50DC" w:rsidR="005B53EB" w:rsidRPr="008F757E" w:rsidRDefault="00974BA0" w:rsidP="008F757E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color w:val="000000" w:themeColor="text1"/>
          <w:kern w:val="3"/>
          <w:sz w:val="40"/>
          <w:szCs w:val="40"/>
        </w:rPr>
        <w:br w:type="column"/>
      </w:r>
      <w:r w:rsidR="005B53EB" w:rsidRPr="008F757E">
        <w:rPr>
          <w:rFonts w:eastAsia="標楷體"/>
          <w:b/>
          <w:sz w:val="36"/>
          <w:szCs w:val="36"/>
        </w:rPr>
        <w:lastRenderedPageBreak/>
        <w:t>高雄市</w:t>
      </w:r>
      <w:r w:rsidR="005B53EB" w:rsidRPr="008F757E">
        <w:rPr>
          <w:rFonts w:eastAsia="標楷體" w:hint="eastAsia"/>
          <w:b/>
          <w:sz w:val="36"/>
          <w:szCs w:val="36"/>
        </w:rPr>
        <w:t>政府教育局</w:t>
      </w:r>
      <w:r w:rsidR="00E11224">
        <w:rPr>
          <w:rFonts w:eastAsia="標楷體" w:hint="eastAsia"/>
          <w:b/>
          <w:sz w:val="36"/>
          <w:szCs w:val="36"/>
        </w:rPr>
        <w:t>111</w:t>
      </w:r>
      <w:r w:rsidR="00E11224">
        <w:rPr>
          <w:rFonts w:eastAsia="標楷體" w:hint="eastAsia"/>
          <w:b/>
          <w:sz w:val="36"/>
          <w:szCs w:val="36"/>
        </w:rPr>
        <w:t>學年度</w:t>
      </w:r>
    </w:p>
    <w:p w14:paraId="256BC4FC" w14:textId="5FBFFE2D" w:rsidR="005B53EB" w:rsidRPr="008F757E" w:rsidRDefault="005B53EB" w:rsidP="008F757E">
      <w:pPr>
        <w:pStyle w:val="a8"/>
        <w:suppressAutoHyphens/>
        <w:spacing w:line="50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8F757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AA23CA" w:rsidRPr="00EA1C08">
        <w:rPr>
          <w:rFonts w:eastAsia="標楷體" w:hint="eastAsia"/>
          <w:b/>
          <w:sz w:val="36"/>
          <w:szCs w:val="36"/>
        </w:rPr>
        <w:t>國中小英語文教師英語課採全英語授課獎勵計畫</w:t>
      </w:r>
      <w:r w:rsidRPr="008F757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73658B51" w14:textId="646A3FEB" w:rsidR="007B197D" w:rsidRPr="008F757E" w:rsidRDefault="005C490E" w:rsidP="008F757E">
      <w:pPr>
        <w:widowControl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757E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4D9F6D" wp14:editId="43D25FF0">
                <wp:simplePos x="0" y="0"/>
                <wp:positionH relativeFrom="column">
                  <wp:posOffset>-145931</wp:posOffset>
                </wp:positionH>
                <wp:positionV relativeFrom="topMargin">
                  <wp:posOffset>531628</wp:posOffset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413D46EE" w:rsidR="002805F0" w:rsidRPr="00974BA0" w:rsidRDefault="002805F0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22094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7" type="#_x0000_t202" style="position:absolute;left:0;text-align:left;margin-left:-11.5pt;margin-top:41.85pt;width:56.95pt;height:2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">
                <v:textbox style="mso-fit-shape-to-text:t">
                  <w:txbxContent>
                    <w:p w14:paraId="3212DC91" w14:textId="413D46EE" w:rsidR="002805F0" w:rsidRPr="00974BA0" w:rsidRDefault="002805F0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22094D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74C9E" w:rsidRPr="008F757E">
        <w:rPr>
          <w:rFonts w:eastAsia="標楷體" w:hint="eastAsia"/>
          <w:b/>
          <w:kern w:val="3"/>
          <w:sz w:val="36"/>
          <w:szCs w:val="36"/>
        </w:rPr>
        <w:t>英語課</w:t>
      </w:r>
      <w:proofErr w:type="gramStart"/>
      <w:r w:rsidR="00274C9E" w:rsidRPr="008F757E">
        <w:rPr>
          <w:rFonts w:eastAsia="標楷體" w:hint="eastAsia"/>
          <w:b/>
          <w:kern w:val="3"/>
          <w:sz w:val="36"/>
          <w:szCs w:val="36"/>
        </w:rPr>
        <w:t>採</w:t>
      </w:r>
      <w:proofErr w:type="gramEnd"/>
      <w:r w:rsidR="00274C9E" w:rsidRPr="008F757E">
        <w:rPr>
          <w:rFonts w:eastAsia="標楷體" w:hint="eastAsia"/>
          <w:b/>
          <w:kern w:val="3"/>
          <w:sz w:val="36"/>
          <w:szCs w:val="36"/>
        </w:rPr>
        <w:t>全英語授課</w:t>
      </w:r>
      <w:r w:rsidR="00E97BDE">
        <w:rPr>
          <w:rFonts w:eastAsia="標楷體" w:hint="eastAsia"/>
          <w:b/>
          <w:kern w:val="3"/>
          <w:sz w:val="36"/>
          <w:szCs w:val="36"/>
        </w:rPr>
        <w:t>說明與</w:t>
      </w:r>
      <w:r w:rsidR="00274C9E" w:rsidRPr="008F757E">
        <w:rPr>
          <w:rFonts w:eastAsia="標楷體" w:hint="eastAsia"/>
          <w:b/>
          <w:kern w:val="3"/>
          <w:sz w:val="36"/>
          <w:szCs w:val="36"/>
        </w:rPr>
        <w:t>檢核表</w:t>
      </w:r>
    </w:p>
    <w:p w14:paraId="0405CD96" w14:textId="7240C4F4" w:rsidR="00C61816" w:rsidRPr="00BA0399" w:rsidRDefault="00EA6A91" w:rsidP="003B7E03">
      <w:pPr>
        <w:pStyle w:val="a8"/>
        <w:numPr>
          <w:ilvl w:val="0"/>
          <w:numId w:val="23"/>
        </w:numPr>
        <w:tabs>
          <w:tab w:val="left" w:pos="567"/>
        </w:tabs>
        <w:suppressAutoHyphens/>
        <w:autoSpaceDN w:val="0"/>
        <w:snapToGrid w:val="0"/>
        <w:spacing w:beforeLines="50" w:before="180" w:afterLines="50" w:after="180" w:line="380" w:lineRule="exact"/>
        <w:ind w:leftChars="0" w:left="425" w:hanging="482"/>
        <w:textAlignment w:val="baseline"/>
        <w:rPr>
          <w:rFonts w:eastAsia="標楷體"/>
          <w:b/>
          <w:bCs/>
          <w:kern w:val="3"/>
          <w:sz w:val="28"/>
          <w:szCs w:val="28"/>
        </w:rPr>
      </w:pPr>
      <w:bookmarkStart w:id="1" w:name="_Hlk133328170"/>
      <w:r w:rsidRPr="00BA0399">
        <w:rPr>
          <w:rFonts w:eastAsia="標楷體" w:hint="eastAsia"/>
          <w:b/>
          <w:bCs/>
          <w:kern w:val="3"/>
          <w:sz w:val="28"/>
          <w:szCs w:val="28"/>
        </w:rPr>
        <w:t>名詞定義</w:t>
      </w:r>
    </w:p>
    <w:p w14:paraId="6DACB713" w14:textId="77777777" w:rsidR="00C61816" w:rsidRPr="00BA0399" w:rsidRDefault="00C61816" w:rsidP="00E03677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kern w:val="3"/>
          <w:sz w:val="28"/>
          <w:szCs w:val="28"/>
        </w:rPr>
      </w:pPr>
      <w:r w:rsidRPr="00BA0399">
        <w:rPr>
          <w:rFonts w:eastAsia="標楷體" w:hint="eastAsia"/>
          <w:bCs/>
          <w:kern w:val="3"/>
          <w:sz w:val="28"/>
          <w:szCs w:val="28"/>
        </w:rPr>
        <w:t>英語課：本計畫之英語課包含課程綱要規範領域節數之英語課，以及英語融入彈性課程。</w:t>
      </w:r>
    </w:p>
    <w:p w14:paraId="15F84DF7" w14:textId="521ED6DD" w:rsidR="00C61816" w:rsidRPr="00BA0399" w:rsidRDefault="00C61816" w:rsidP="00E03677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hanging="482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BA0399">
        <w:rPr>
          <w:rFonts w:eastAsia="標楷體" w:hint="eastAsia"/>
          <w:bCs/>
          <w:kern w:val="3"/>
          <w:sz w:val="28"/>
          <w:szCs w:val="28"/>
        </w:rPr>
        <w:t>全英語授課：本實施計畫所稱全英語授課，係指英語課程中之課堂用語（</w:t>
      </w:r>
      <w:r w:rsidRPr="00BA0399">
        <w:rPr>
          <w:rFonts w:eastAsia="標楷體"/>
          <w:bCs/>
          <w:kern w:val="3"/>
          <w:sz w:val="28"/>
          <w:szCs w:val="28"/>
        </w:rPr>
        <w:t>classroom English</w:t>
      </w:r>
      <w:r w:rsidRPr="00BA0399">
        <w:rPr>
          <w:rFonts w:eastAsia="標楷體" w:hint="eastAsia"/>
          <w:bCs/>
          <w:kern w:val="3"/>
          <w:sz w:val="28"/>
          <w:szCs w:val="28"/>
        </w:rPr>
        <w:t>）、教學媒材、學習單及學習評量等，使用英語教學比率達</w:t>
      </w:r>
      <w:r w:rsidRPr="00BA0399">
        <w:rPr>
          <w:rFonts w:eastAsia="標楷體"/>
          <w:bCs/>
          <w:kern w:val="3"/>
          <w:sz w:val="28"/>
          <w:szCs w:val="28"/>
        </w:rPr>
        <w:t>70%</w:t>
      </w:r>
      <w:r w:rsidRPr="00BA0399">
        <w:rPr>
          <w:rFonts w:eastAsia="標楷體" w:hint="eastAsia"/>
          <w:bCs/>
          <w:kern w:val="3"/>
          <w:sz w:val="28"/>
          <w:szCs w:val="28"/>
        </w:rPr>
        <w:t>以上，亦即「全英語授課」。</w:t>
      </w:r>
    </w:p>
    <w:p w14:paraId="6FA245A5" w14:textId="5574AC81" w:rsidR="00923EF2" w:rsidRPr="00BA0399" w:rsidRDefault="00DD1063" w:rsidP="00E03677">
      <w:pPr>
        <w:pStyle w:val="a8"/>
        <w:numPr>
          <w:ilvl w:val="0"/>
          <w:numId w:val="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BA0399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Pr="00BA0399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Pr="00BA0399">
        <w:rPr>
          <w:rFonts w:eastAsia="標楷體" w:hint="eastAsia"/>
          <w:bCs/>
          <w:kern w:val="3"/>
          <w:sz w:val="28"/>
          <w:szCs w:val="28"/>
        </w:rPr>
        <w:t>全英語授課（</w:t>
      </w:r>
      <w:r w:rsidRPr="00BA0399">
        <w:rPr>
          <w:rFonts w:eastAsia="標楷體"/>
          <w:bCs/>
          <w:kern w:val="3"/>
          <w:sz w:val="28"/>
          <w:szCs w:val="28"/>
        </w:rPr>
        <w:t>Teaching English through English</w:t>
      </w:r>
      <w:r w:rsidRPr="00BA0399">
        <w:rPr>
          <w:rFonts w:eastAsia="標楷體" w:hint="eastAsia"/>
          <w:bCs/>
          <w:kern w:val="3"/>
          <w:sz w:val="28"/>
          <w:szCs w:val="28"/>
        </w:rPr>
        <w:t>或</w:t>
      </w:r>
      <w:r w:rsidRPr="00BA0399">
        <w:rPr>
          <w:rFonts w:eastAsia="標楷體"/>
          <w:bCs/>
          <w:kern w:val="3"/>
          <w:sz w:val="28"/>
          <w:szCs w:val="28"/>
        </w:rPr>
        <w:t xml:space="preserve">Teaching English in English, </w:t>
      </w:r>
      <w:r w:rsidRPr="00BA0399">
        <w:rPr>
          <w:rFonts w:eastAsia="標楷體" w:hint="eastAsia"/>
          <w:bCs/>
          <w:kern w:val="3"/>
          <w:sz w:val="28"/>
          <w:szCs w:val="28"/>
        </w:rPr>
        <w:t>以下簡稱</w:t>
      </w:r>
      <w:r w:rsidRPr="00BA0399">
        <w:rPr>
          <w:rFonts w:eastAsia="標楷體"/>
          <w:bCs/>
          <w:kern w:val="3"/>
          <w:sz w:val="28"/>
          <w:szCs w:val="28"/>
        </w:rPr>
        <w:t>TETE</w:t>
      </w:r>
      <w:r w:rsidRPr="00BA0399">
        <w:rPr>
          <w:rFonts w:eastAsia="標楷體" w:hint="eastAsia"/>
          <w:bCs/>
          <w:kern w:val="3"/>
          <w:sz w:val="28"/>
          <w:szCs w:val="28"/>
        </w:rPr>
        <w:t>）</w:t>
      </w:r>
      <w:r w:rsidR="005D4DD3" w:rsidRPr="00BA0399">
        <w:rPr>
          <w:rFonts w:eastAsia="標楷體" w:hint="eastAsia"/>
          <w:bCs/>
          <w:kern w:val="3"/>
          <w:sz w:val="28"/>
          <w:szCs w:val="28"/>
        </w:rPr>
        <w:t xml:space="preserve">: </w:t>
      </w:r>
      <w:r w:rsidR="005D4DD3" w:rsidRPr="00BA0399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="005D4DD3" w:rsidRPr="00BA0399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="005D4DD3" w:rsidRPr="00BA0399">
        <w:rPr>
          <w:rFonts w:eastAsia="標楷體" w:hint="eastAsia"/>
          <w:bCs/>
          <w:kern w:val="3"/>
          <w:sz w:val="28"/>
          <w:szCs w:val="28"/>
        </w:rPr>
        <w:t>全英語授課（</w:t>
      </w:r>
      <w:r w:rsidR="005D4DD3" w:rsidRPr="00BA0399">
        <w:rPr>
          <w:rFonts w:eastAsia="標楷體"/>
          <w:bCs/>
          <w:kern w:val="3"/>
          <w:sz w:val="28"/>
          <w:szCs w:val="28"/>
        </w:rPr>
        <w:t>TETE</w:t>
      </w:r>
      <w:r w:rsidR="005D4DD3" w:rsidRPr="00BA0399">
        <w:rPr>
          <w:rFonts w:eastAsia="標楷體" w:hint="eastAsia"/>
          <w:bCs/>
          <w:kern w:val="3"/>
          <w:sz w:val="28"/>
          <w:szCs w:val="28"/>
        </w:rPr>
        <w:t>）可初步定義為「英語課堂英語輸入輸出最大化」，教師教學時應秉持「盡量使用英語授課」、「讓學生的英語輸入輸出最大化」的原則；</w:t>
      </w:r>
      <w:r w:rsidRPr="00BA0399">
        <w:rPr>
          <w:rFonts w:eastAsia="標楷體" w:hint="eastAsia"/>
          <w:bCs/>
          <w:kern w:val="3"/>
          <w:sz w:val="28"/>
          <w:szCs w:val="28"/>
        </w:rPr>
        <w:t>目的在提供學生豐富的英語輸入和使用英語表達、溝通及互動的機會。國中小教育階段而言，</w:t>
      </w:r>
      <w:r w:rsidR="00EB0108" w:rsidRPr="00BA0399">
        <w:rPr>
          <w:rFonts w:eastAsia="標楷體" w:hint="eastAsia"/>
          <w:bCs/>
          <w:kern w:val="3"/>
          <w:sz w:val="28"/>
          <w:szCs w:val="28"/>
        </w:rPr>
        <w:t>教師和學生少部分時間可用學生的母語（如中文）溝通</w:t>
      </w:r>
      <w:r w:rsidR="00A31BEB" w:rsidRPr="00BA0399">
        <w:rPr>
          <w:rFonts w:eastAsia="標楷體" w:hint="eastAsia"/>
          <w:bCs/>
          <w:kern w:val="3"/>
          <w:sz w:val="28"/>
          <w:szCs w:val="28"/>
        </w:rPr>
        <w:t>（</w:t>
      </w:r>
      <w:r w:rsidR="00A31BEB" w:rsidRPr="00BA0399">
        <w:rPr>
          <w:rFonts w:eastAsia="標楷體"/>
          <w:sz w:val="28"/>
          <w:szCs w:val="28"/>
        </w:rPr>
        <w:t>111</w:t>
      </w:r>
      <w:r w:rsidR="00A31BEB" w:rsidRPr="00BA0399">
        <w:rPr>
          <w:rFonts w:eastAsia="標楷體" w:hint="eastAsia"/>
          <w:sz w:val="28"/>
          <w:szCs w:val="28"/>
        </w:rPr>
        <w:t>年</w:t>
      </w:r>
      <w:r w:rsidR="00A31BEB" w:rsidRPr="00BA0399">
        <w:rPr>
          <w:rFonts w:eastAsia="標楷體"/>
          <w:sz w:val="28"/>
          <w:szCs w:val="28"/>
        </w:rPr>
        <w:t>12</w:t>
      </w:r>
      <w:r w:rsidR="00A31BEB" w:rsidRPr="00BA0399">
        <w:rPr>
          <w:rFonts w:eastAsia="標楷體" w:hint="eastAsia"/>
          <w:sz w:val="28"/>
          <w:szCs w:val="28"/>
        </w:rPr>
        <w:t>月</w:t>
      </w:r>
      <w:r w:rsidR="00A31BEB" w:rsidRPr="00BA0399">
        <w:rPr>
          <w:rFonts w:eastAsia="標楷體"/>
          <w:sz w:val="28"/>
          <w:szCs w:val="28"/>
        </w:rPr>
        <w:t>28</w:t>
      </w:r>
      <w:r w:rsidR="00A31BEB" w:rsidRPr="00BA0399">
        <w:rPr>
          <w:rFonts w:eastAsia="標楷體" w:hint="eastAsia"/>
          <w:sz w:val="28"/>
          <w:szCs w:val="28"/>
        </w:rPr>
        <w:t>日</w:t>
      </w:r>
      <w:r w:rsidR="00BA0399" w:rsidRPr="00BA0399">
        <w:rPr>
          <w:rFonts w:eastAsia="標楷體" w:hint="eastAsia"/>
          <w:sz w:val="28"/>
          <w:szCs w:val="28"/>
        </w:rPr>
        <w:t>，</w:t>
      </w:r>
      <w:proofErr w:type="gramStart"/>
      <w:r w:rsidR="00A31BEB" w:rsidRPr="00BA0399">
        <w:rPr>
          <w:rFonts w:eastAsia="標楷體" w:hint="eastAsia"/>
          <w:sz w:val="28"/>
          <w:szCs w:val="28"/>
        </w:rPr>
        <w:t>臺教國署國</w:t>
      </w:r>
      <w:proofErr w:type="gramEnd"/>
      <w:r w:rsidR="00A31BEB" w:rsidRPr="00BA0399">
        <w:rPr>
          <w:rFonts w:eastAsia="標楷體" w:hint="eastAsia"/>
          <w:sz w:val="28"/>
          <w:szCs w:val="28"/>
        </w:rPr>
        <w:t>字第</w:t>
      </w:r>
      <w:r w:rsidR="00A31BEB" w:rsidRPr="00BA0399">
        <w:rPr>
          <w:rFonts w:eastAsia="標楷體"/>
          <w:sz w:val="28"/>
          <w:szCs w:val="28"/>
        </w:rPr>
        <w:t>1110173535</w:t>
      </w:r>
      <w:r w:rsidR="00A31BEB" w:rsidRPr="00BA0399">
        <w:rPr>
          <w:rFonts w:eastAsia="標楷體" w:hint="eastAsia"/>
          <w:sz w:val="28"/>
          <w:szCs w:val="28"/>
        </w:rPr>
        <w:t>號函附件</w:t>
      </w:r>
      <w:r w:rsidR="00A31BEB" w:rsidRPr="00BA0399">
        <w:rPr>
          <w:rFonts w:eastAsia="標楷體" w:hint="eastAsia"/>
          <w:bCs/>
          <w:kern w:val="3"/>
          <w:sz w:val="28"/>
          <w:szCs w:val="28"/>
        </w:rPr>
        <w:t>）</w:t>
      </w:r>
      <w:r w:rsidR="00EB0108" w:rsidRPr="00BA0399">
        <w:rPr>
          <w:rFonts w:eastAsia="標楷體" w:hint="eastAsia"/>
          <w:bCs/>
          <w:kern w:val="3"/>
          <w:sz w:val="28"/>
          <w:szCs w:val="28"/>
        </w:rPr>
        <w:t>。</w:t>
      </w:r>
    </w:p>
    <w:p w14:paraId="26D13C79" w14:textId="5EC6CDC2" w:rsidR="000D7A5E" w:rsidRDefault="00044ED0" w:rsidP="00E03677">
      <w:pPr>
        <w:pStyle w:val="a8"/>
        <w:numPr>
          <w:ilvl w:val="0"/>
          <w:numId w:val="23"/>
        </w:numPr>
        <w:tabs>
          <w:tab w:val="left" w:pos="567"/>
        </w:tabs>
        <w:suppressAutoHyphens/>
        <w:autoSpaceDN w:val="0"/>
        <w:snapToGrid w:val="0"/>
        <w:spacing w:beforeLines="50" w:before="180" w:line="380" w:lineRule="exact"/>
        <w:ind w:leftChars="0" w:left="426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英語課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全英語授課四大面向</w:t>
      </w:r>
      <w:r w:rsidR="00C321CC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說明</w:t>
      </w:r>
    </w:p>
    <w:p w14:paraId="558F4940" w14:textId="616D9711" w:rsidR="00C321CC" w:rsidRPr="00411909" w:rsidRDefault="00C321CC" w:rsidP="00211F31">
      <w:pPr>
        <w:pStyle w:val="a8"/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ind w:leftChars="0" w:left="425"/>
        <w:textAlignment w:val="baseline"/>
        <w:rPr>
          <w:rFonts w:eastAsia="標楷體"/>
          <w:bCs/>
          <w:color w:val="FF0000"/>
          <w:kern w:val="3"/>
          <w:sz w:val="28"/>
          <w:szCs w:val="28"/>
        </w:rPr>
      </w:pPr>
      <w:r w:rsidRPr="0041190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依據教育部國民及</w:t>
      </w:r>
      <w:proofErr w:type="gramStart"/>
      <w:r w:rsidRPr="00411909">
        <w:rPr>
          <w:rFonts w:eastAsia="標楷體" w:hint="eastAsia"/>
          <w:bCs/>
          <w:color w:val="000000" w:themeColor="text1"/>
          <w:kern w:val="3"/>
          <w:sz w:val="28"/>
          <w:szCs w:val="28"/>
        </w:rPr>
        <w:t>學前教育署委辦</w:t>
      </w:r>
      <w:proofErr w:type="gramEnd"/>
      <w:r w:rsidRPr="00411909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國立臺灣師範大學國中小英語課</w:t>
      </w:r>
      <w:proofErr w:type="gramStart"/>
      <w:r w:rsidRPr="00411909">
        <w:rPr>
          <w:rFonts w:eastAsia="標楷體" w:hint="eastAsia"/>
          <w:bCs/>
          <w:color w:val="000000" w:themeColor="text1"/>
          <w:kern w:val="3"/>
          <w:sz w:val="28"/>
          <w:szCs w:val="28"/>
        </w:rPr>
        <w:t>採</w:t>
      </w:r>
      <w:proofErr w:type="gramEnd"/>
      <w:r w:rsidRPr="00411909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全英語授課計畫簡報</w:t>
      </w:r>
      <w:r w:rsidRPr="00BA0399">
        <w:rPr>
          <w:rFonts w:eastAsia="標楷體" w:hint="eastAsia"/>
          <w:bCs/>
          <w:kern w:val="3"/>
          <w:sz w:val="28"/>
          <w:szCs w:val="28"/>
        </w:rPr>
        <w:t>（</w:t>
      </w:r>
      <w:r w:rsidR="002805F0" w:rsidRPr="00BA0399">
        <w:rPr>
          <w:rFonts w:eastAsia="標楷體"/>
          <w:sz w:val="28"/>
          <w:szCs w:val="28"/>
        </w:rPr>
        <w:t>111</w:t>
      </w:r>
      <w:r w:rsidR="002805F0" w:rsidRPr="00BA0399">
        <w:rPr>
          <w:rFonts w:eastAsia="標楷體" w:hint="eastAsia"/>
          <w:sz w:val="28"/>
          <w:szCs w:val="28"/>
        </w:rPr>
        <w:t>年</w:t>
      </w:r>
      <w:r w:rsidR="002805F0" w:rsidRPr="00BA0399">
        <w:rPr>
          <w:rFonts w:eastAsia="標楷體"/>
          <w:sz w:val="28"/>
          <w:szCs w:val="28"/>
        </w:rPr>
        <w:t>12</w:t>
      </w:r>
      <w:r w:rsidR="002805F0" w:rsidRPr="00BA0399">
        <w:rPr>
          <w:rFonts w:eastAsia="標楷體" w:hint="eastAsia"/>
          <w:sz w:val="28"/>
          <w:szCs w:val="28"/>
        </w:rPr>
        <w:t>月</w:t>
      </w:r>
      <w:r w:rsidR="002805F0" w:rsidRPr="00BA0399">
        <w:rPr>
          <w:rFonts w:eastAsia="標楷體"/>
          <w:sz w:val="28"/>
          <w:szCs w:val="28"/>
        </w:rPr>
        <w:t>28</w:t>
      </w:r>
      <w:r w:rsidR="002805F0" w:rsidRPr="00BA0399">
        <w:rPr>
          <w:rFonts w:eastAsia="標楷體" w:hint="eastAsia"/>
          <w:sz w:val="28"/>
          <w:szCs w:val="28"/>
        </w:rPr>
        <w:t>日</w:t>
      </w:r>
      <w:r w:rsidR="00BA0399" w:rsidRPr="00BA0399">
        <w:rPr>
          <w:rFonts w:eastAsia="標楷體" w:hint="eastAsia"/>
          <w:sz w:val="28"/>
          <w:szCs w:val="28"/>
        </w:rPr>
        <w:t>，</w:t>
      </w:r>
      <w:proofErr w:type="gramStart"/>
      <w:r w:rsidR="002805F0" w:rsidRPr="00BA0399">
        <w:rPr>
          <w:rFonts w:eastAsia="標楷體" w:hint="eastAsia"/>
          <w:sz w:val="28"/>
          <w:szCs w:val="28"/>
        </w:rPr>
        <w:t>臺教國署國</w:t>
      </w:r>
      <w:proofErr w:type="gramEnd"/>
      <w:r w:rsidR="002805F0" w:rsidRPr="00BA0399">
        <w:rPr>
          <w:rFonts w:eastAsia="標楷體" w:hint="eastAsia"/>
          <w:sz w:val="28"/>
          <w:szCs w:val="28"/>
        </w:rPr>
        <w:t>字第</w:t>
      </w:r>
      <w:r w:rsidR="002805F0" w:rsidRPr="00BA0399">
        <w:rPr>
          <w:rFonts w:eastAsia="標楷體"/>
          <w:sz w:val="28"/>
          <w:szCs w:val="28"/>
        </w:rPr>
        <w:t>1110173535</w:t>
      </w:r>
      <w:r w:rsidR="002805F0" w:rsidRPr="00BA0399">
        <w:rPr>
          <w:rFonts w:eastAsia="標楷體" w:hint="eastAsia"/>
          <w:sz w:val="28"/>
          <w:szCs w:val="28"/>
        </w:rPr>
        <w:t>號函</w:t>
      </w:r>
      <w:r w:rsidR="00411909" w:rsidRPr="00BA0399">
        <w:rPr>
          <w:rFonts w:eastAsia="標楷體" w:hint="eastAsia"/>
          <w:sz w:val="28"/>
          <w:szCs w:val="28"/>
        </w:rPr>
        <w:t>附件</w:t>
      </w:r>
      <w:r w:rsidRPr="00BA0399">
        <w:rPr>
          <w:rFonts w:eastAsia="標楷體" w:hint="eastAsia"/>
          <w:bCs/>
          <w:kern w:val="3"/>
          <w:sz w:val="28"/>
          <w:szCs w:val="28"/>
        </w:rPr>
        <w:t>）</w:t>
      </w:r>
      <w:r w:rsidRPr="00411909">
        <w:rPr>
          <w:rFonts w:eastAsia="標楷體" w:hint="eastAsia"/>
          <w:bCs/>
          <w:kern w:val="3"/>
          <w:sz w:val="28"/>
          <w:szCs w:val="28"/>
        </w:rPr>
        <w:t>，英語課</w:t>
      </w:r>
      <w:proofErr w:type="gramStart"/>
      <w:r w:rsidRPr="00411909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Pr="00411909">
        <w:rPr>
          <w:rFonts w:eastAsia="標楷體" w:hint="eastAsia"/>
          <w:bCs/>
          <w:kern w:val="3"/>
          <w:sz w:val="28"/>
          <w:szCs w:val="28"/>
        </w:rPr>
        <w:t>全英語授課四大面向為「英語使用比例」、「適切的語言」、「多模態資源的運用」及「有效教學」。此四面向說明如下：</w:t>
      </w:r>
    </w:p>
    <w:p w14:paraId="74FA0D64" w14:textId="77777777" w:rsidR="00C321CC" w:rsidRPr="00A82F9D" w:rsidRDefault="00C321CC" w:rsidP="00E03677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英語使用比例</w:t>
      </w:r>
    </w:p>
    <w:bookmarkEnd w:id="1"/>
    <w:p w14:paraId="37E099CF" w14:textId="77777777" w:rsidR="00C321CC" w:rsidRPr="00603700" w:rsidRDefault="00C321CC" w:rsidP="00C321CC">
      <w:pPr>
        <w:pStyle w:val="ae"/>
        <w:suppressAutoHyphens/>
        <w:autoSpaceDE/>
        <w:snapToGrid w:val="0"/>
        <w:spacing w:line="380" w:lineRule="exact"/>
        <w:ind w:left="425"/>
        <w:textAlignment w:val="baseline"/>
        <w:rPr>
          <w:rFonts w:ascii="Times New Roman" w:eastAsia="標楷體" w:hAnsi="Times New Roman" w:cs="Times New Roman"/>
          <w:bCs/>
          <w:kern w:val="3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Cs/>
          <w:kern w:val="3"/>
          <w:sz w:val="28"/>
          <w:szCs w:val="28"/>
          <w:lang w:eastAsia="zh-TW"/>
        </w:rPr>
        <w:t>老師在課程中提供學生英語</w:t>
      </w:r>
      <w:r w:rsidRPr="00E179EA">
        <w:rPr>
          <w:rFonts w:ascii="Times New Roman" w:eastAsia="標楷體" w:hAnsi="Times New Roman" w:cs="Times New Roman" w:hint="eastAsia"/>
          <w:b/>
          <w:bCs/>
          <w:kern w:val="3"/>
          <w:sz w:val="28"/>
          <w:szCs w:val="28"/>
          <w:lang w:eastAsia="zh-TW"/>
        </w:rPr>
        <w:t>聽說讀寫</w:t>
      </w:r>
      <w:r>
        <w:rPr>
          <w:rFonts w:ascii="Times New Roman" w:eastAsia="標楷體" w:hAnsi="Times New Roman" w:cs="Times New Roman" w:hint="eastAsia"/>
          <w:bCs/>
          <w:kern w:val="3"/>
          <w:sz w:val="28"/>
          <w:szCs w:val="28"/>
          <w:lang w:eastAsia="zh-TW"/>
        </w:rPr>
        <w:t>的機會，使用英語的比例以</w:t>
      </w:r>
      <w:r w:rsidRPr="00603700">
        <w:rPr>
          <w:rFonts w:ascii="Times New Roman" w:eastAsia="標楷體" w:hAnsi="Times New Roman" w:cs="Times New Roman"/>
          <w:bCs/>
          <w:kern w:val="3"/>
          <w:sz w:val="28"/>
          <w:szCs w:val="28"/>
          <w:lang w:eastAsia="zh-TW"/>
        </w:rPr>
        <w:t>「</w:t>
      </w:r>
      <w:r w:rsidRPr="00E179EA">
        <w:rPr>
          <w:rFonts w:ascii="Times New Roman" w:eastAsia="標楷體" w:hAnsi="Times New Roman" w:cs="Times New Roman"/>
          <w:b/>
          <w:bCs/>
          <w:kern w:val="3"/>
          <w:sz w:val="28"/>
          <w:szCs w:val="28"/>
          <w:lang w:eastAsia="zh-TW"/>
        </w:rPr>
        <w:t>讓學生的英語輸入輸出最大化</w:t>
      </w:r>
      <w:r w:rsidRPr="00603700">
        <w:rPr>
          <w:rFonts w:ascii="Times New Roman" w:eastAsia="標楷體" w:hAnsi="Times New Roman" w:cs="Times New Roman"/>
          <w:bCs/>
          <w:kern w:val="3"/>
          <w:sz w:val="28"/>
          <w:szCs w:val="28"/>
          <w:lang w:eastAsia="zh-TW"/>
        </w:rPr>
        <w:t>」為原則，</w:t>
      </w:r>
      <w:r>
        <w:rPr>
          <w:rFonts w:ascii="Times New Roman" w:eastAsia="標楷體" w:hAnsi="Times New Roman" w:cs="Times New Roman" w:hint="eastAsia"/>
          <w:bCs/>
          <w:kern w:val="3"/>
          <w:sz w:val="28"/>
          <w:szCs w:val="28"/>
          <w:lang w:eastAsia="zh-TW"/>
        </w:rPr>
        <w:t>老師仍可依照學生的英語能力</w:t>
      </w:r>
      <w:r w:rsidRPr="00E179EA">
        <w:rPr>
          <w:rFonts w:ascii="Times New Roman" w:eastAsia="標楷體" w:hAnsi="Times New Roman" w:cs="Times New Roman" w:hint="eastAsia"/>
          <w:b/>
          <w:bCs/>
          <w:kern w:val="3"/>
          <w:sz w:val="28"/>
          <w:szCs w:val="28"/>
          <w:lang w:eastAsia="zh-TW"/>
        </w:rPr>
        <w:t>彈性調整</w:t>
      </w:r>
      <w:r>
        <w:rPr>
          <w:rFonts w:ascii="Times New Roman" w:eastAsia="標楷體" w:hAnsi="Times New Roman" w:cs="Times New Roman" w:hint="eastAsia"/>
          <w:bCs/>
          <w:kern w:val="3"/>
          <w:sz w:val="28"/>
          <w:szCs w:val="28"/>
          <w:lang w:eastAsia="zh-TW"/>
        </w:rPr>
        <w:t>課程中英語使用的</w:t>
      </w:r>
      <w:r w:rsidRPr="00603700">
        <w:rPr>
          <w:rFonts w:ascii="Times New Roman" w:eastAsia="標楷體" w:hAnsi="Times New Roman" w:cs="Times New Roman"/>
          <w:bCs/>
          <w:kern w:val="3"/>
          <w:sz w:val="28"/>
          <w:szCs w:val="28"/>
          <w:lang w:eastAsia="zh-TW"/>
        </w:rPr>
        <w:t>比例。</w:t>
      </w:r>
    </w:p>
    <w:p w14:paraId="3E796401" w14:textId="77777777" w:rsidR="00C321CC" w:rsidRPr="00603700" w:rsidRDefault="00C321CC" w:rsidP="00E03677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ind w:leftChars="0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適切的語言</w:t>
      </w:r>
    </w:p>
    <w:p w14:paraId="51FE50FB" w14:textId="77777777" w:rsidR="00C321CC" w:rsidRPr="00E179EA" w:rsidRDefault="00C321CC" w:rsidP="00C321CC">
      <w:pPr>
        <w:pStyle w:val="a8"/>
        <w:tabs>
          <w:tab w:val="left" w:pos="1300"/>
          <w:tab w:val="left" w:pos="1301"/>
        </w:tabs>
        <w:suppressAutoHyphens/>
        <w:autoSpaceDN w:val="0"/>
        <w:snapToGrid w:val="0"/>
        <w:spacing w:line="380" w:lineRule="exact"/>
        <w:ind w:leftChars="0" w:left="425"/>
        <w:textAlignment w:val="baseline"/>
        <w:rPr>
          <w:rFonts w:eastAsia="標楷體"/>
          <w:bCs/>
          <w:kern w:val="3"/>
          <w:sz w:val="28"/>
          <w:szCs w:val="28"/>
        </w:rPr>
      </w:pPr>
      <w:r w:rsidRPr="00E179EA">
        <w:rPr>
          <w:rFonts w:eastAsia="標楷體"/>
          <w:bCs/>
          <w:kern w:val="3"/>
          <w:sz w:val="28"/>
          <w:szCs w:val="28"/>
        </w:rPr>
        <w:t>使用</w:t>
      </w:r>
      <w:r w:rsidRPr="00286043">
        <w:rPr>
          <w:rFonts w:eastAsia="標楷體"/>
          <w:b/>
          <w:bCs/>
          <w:kern w:val="3"/>
          <w:sz w:val="28"/>
          <w:szCs w:val="28"/>
        </w:rPr>
        <w:t>正確</w:t>
      </w:r>
      <w:r w:rsidRPr="00286043">
        <w:rPr>
          <w:rFonts w:eastAsia="標楷體" w:hint="eastAsia"/>
          <w:b/>
          <w:bCs/>
          <w:kern w:val="3"/>
          <w:sz w:val="28"/>
          <w:szCs w:val="28"/>
        </w:rPr>
        <w:t>性高的英語授課</w:t>
      </w:r>
      <w:r w:rsidRPr="00E179EA">
        <w:rPr>
          <w:rFonts w:eastAsia="標楷體" w:hint="eastAsia"/>
          <w:bCs/>
          <w:kern w:val="3"/>
          <w:sz w:val="28"/>
          <w:szCs w:val="28"/>
        </w:rPr>
        <w:t>；能就不同情境和學生程度，以</w:t>
      </w:r>
      <w:r w:rsidRPr="00286043">
        <w:rPr>
          <w:rFonts w:eastAsia="標楷體" w:hint="eastAsia"/>
          <w:b/>
          <w:bCs/>
          <w:kern w:val="3"/>
          <w:sz w:val="28"/>
          <w:szCs w:val="28"/>
        </w:rPr>
        <w:t>適切的英語</w:t>
      </w:r>
      <w:r w:rsidRPr="00E179EA">
        <w:rPr>
          <w:rFonts w:eastAsia="標楷體" w:hint="eastAsia"/>
          <w:bCs/>
          <w:kern w:val="3"/>
          <w:sz w:val="28"/>
          <w:szCs w:val="28"/>
        </w:rPr>
        <w:t>提問、回答學生問題或說明課程內容。</w:t>
      </w:r>
    </w:p>
    <w:p w14:paraId="24758620" w14:textId="77777777" w:rsidR="00C321CC" w:rsidRPr="005A687F" w:rsidRDefault="00C321CC" w:rsidP="00E03677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ind w:leftChars="0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多模態資源的運用</w:t>
      </w:r>
    </w:p>
    <w:p w14:paraId="4BA74467" w14:textId="77777777" w:rsidR="00C321CC" w:rsidRPr="005A687F" w:rsidRDefault="00C321CC" w:rsidP="00C321CC">
      <w:pPr>
        <w:pStyle w:val="a8"/>
        <w:tabs>
          <w:tab w:val="left" w:pos="1300"/>
          <w:tab w:val="left" w:pos="1301"/>
        </w:tabs>
        <w:suppressAutoHyphens/>
        <w:autoSpaceDN w:val="0"/>
        <w:snapToGrid w:val="0"/>
        <w:spacing w:line="380" w:lineRule="exact"/>
        <w:ind w:leftChars="0" w:left="425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有效運用如</w:t>
      </w:r>
      <w:r w:rsidRPr="00CF22B2">
        <w:rPr>
          <w:rFonts w:eastAsia="標楷體" w:hint="eastAsia"/>
          <w:b/>
          <w:bCs/>
          <w:kern w:val="3"/>
          <w:sz w:val="28"/>
          <w:szCs w:val="28"/>
        </w:rPr>
        <w:t>手勢、肢體語言、聲音、圖片、繪畫、多媒體影音</w:t>
      </w:r>
      <w:r>
        <w:rPr>
          <w:rFonts w:eastAsia="標楷體" w:hint="eastAsia"/>
          <w:bCs/>
          <w:kern w:val="3"/>
          <w:sz w:val="28"/>
          <w:szCs w:val="28"/>
        </w:rPr>
        <w:t>等資源，幫助學生理解。</w:t>
      </w:r>
    </w:p>
    <w:p w14:paraId="6AF807E5" w14:textId="77777777" w:rsidR="00C321CC" w:rsidRPr="004D34F1" w:rsidRDefault="00C321CC" w:rsidP="00E03677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ind w:leftChars="0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有效教學</w:t>
      </w:r>
    </w:p>
    <w:p w14:paraId="139938B6" w14:textId="77777777" w:rsidR="00CF22B2" w:rsidRDefault="00C321CC" w:rsidP="00CF22B2">
      <w:pPr>
        <w:pStyle w:val="a8"/>
        <w:tabs>
          <w:tab w:val="left" w:pos="1300"/>
          <w:tab w:val="left" w:pos="1301"/>
        </w:tabs>
        <w:suppressAutoHyphens/>
        <w:autoSpaceDN w:val="0"/>
        <w:snapToGrid w:val="0"/>
        <w:spacing w:line="380" w:lineRule="exact"/>
        <w:ind w:leftChars="0" w:left="425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確認學生</w:t>
      </w:r>
      <w:r w:rsidRPr="00ED1363">
        <w:rPr>
          <w:rFonts w:eastAsia="標楷體" w:hint="eastAsia"/>
          <w:b/>
          <w:bCs/>
          <w:kern w:val="3"/>
          <w:sz w:val="28"/>
          <w:szCs w:val="28"/>
        </w:rPr>
        <w:t>理解課程內容</w:t>
      </w:r>
      <w:r>
        <w:rPr>
          <w:rFonts w:eastAsia="標楷體" w:hint="eastAsia"/>
          <w:bCs/>
          <w:kern w:val="3"/>
          <w:sz w:val="28"/>
          <w:szCs w:val="28"/>
        </w:rPr>
        <w:t>，且能依照指示</w:t>
      </w:r>
      <w:r w:rsidRPr="00ED1363">
        <w:rPr>
          <w:rFonts w:eastAsia="標楷體" w:hint="eastAsia"/>
          <w:b/>
          <w:bCs/>
          <w:kern w:val="3"/>
          <w:sz w:val="28"/>
          <w:szCs w:val="28"/>
        </w:rPr>
        <w:t>參與課堂活動</w:t>
      </w:r>
      <w:r>
        <w:rPr>
          <w:rFonts w:eastAsia="標楷體" w:hint="eastAsia"/>
          <w:bCs/>
          <w:kern w:val="3"/>
          <w:sz w:val="28"/>
          <w:szCs w:val="28"/>
        </w:rPr>
        <w:t>，並</w:t>
      </w:r>
      <w:r w:rsidRPr="00ED1363">
        <w:rPr>
          <w:rFonts w:eastAsia="標楷體" w:hint="eastAsia"/>
          <w:b/>
          <w:bCs/>
          <w:kern w:val="3"/>
          <w:sz w:val="28"/>
          <w:szCs w:val="28"/>
        </w:rPr>
        <w:t>運用所學</w:t>
      </w:r>
      <w:r>
        <w:rPr>
          <w:rFonts w:eastAsia="標楷體" w:hint="eastAsia"/>
          <w:bCs/>
          <w:kern w:val="3"/>
          <w:sz w:val="28"/>
          <w:szCs w:val="28"/>
        </w:rPr>
        <w:t>的知識</w:t>
      </w:r>
      <w:r w:rsidR="00CF22B2">
        <w:rPr>
          <w:rFonts w:eastAsia="標楷體" w:hint="eastAsia"/>
          <w:bCs/>
          <w:kern w:val="3"/>
          <w:sz w:val="28"/>
          <w:szCs w:val="28"/>
        </w:rPr>
        <w:t>與技能，達成學習目標。</w:t>
      </w:r>
    </w:p>
    <w:p w14:paraId="4C14666F" w14:textId="2CBE5671" w:rsidR="00C321CC" w:rsidRDefault="00C321CC" w:rsidP="00E03677">
      <w:pPr>
        <w:pStyle w:val="a8"/>
        <w:numPr>
          <w:ilvl w:val="0"/>
          <w:numId w:val="23"/>
        </w:numPr>
        <w:tabs>
          <w:tab w:val="left" w:pos="567"/>
        </w:tabs>
        <w:suppressAutoHyphens/>
        <w:autoSpaceDN w:val="0"/>
        <w:snapToGrid w:val="0"/>
        <w:spacing w:beforeLines="50" w:before="180" w:afterLines="50" w:after="180" w:line="380" w:lineRule="exact"/>
        <w:ind w:leftChars="0" w:left="425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bookmarkStart w:id="2" w:name="_Hlk133328565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英語課</w:t>
      </w:r>
      <w:proofErr w:type="gramStart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全英語授課四大面向檢核表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425"/>
        <w:gridCol w:w="6946"/>
        <w:gridCol w:w="1985"/>
      </w:tblGrid>
      <w:tr w:rsidR="00A41735" w14:paraId="2204AA14" w14:textId="77777777" w:rsidTr="00905ED5">
        <w:tc>
          <w:tcPr>
            <w:tcW w:w="7371" w:type="dxa"/>
            <w:gridSpan w:val="2"/>
            <w:shd w:val="clear" w:color="auto" w:fill="FFF2CC" w:themeFill="accent4" w:themeFillTint="33"/>
          </w:tcPr>
          <w:p w14:paraId="3D01F907" w14:textId="53AFCD05" w:rsidR="00A41735" w:rsidRPr="006D7C8F" w:rsidRDefault="00A41735" w:rsidP="00A4173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面向</w:t>
            </w:r>
            <w:proofErr w:type="gramStart"/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一</w:t>
            </w:r>
            <w:proofErr w:type="gramEnd"/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英語使用比例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68445F30" w14:textId="5466051C" w:rsidR="00A41735" w:rsidRPr="006D7C8F" w:rsidRDefault="00A4173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符合程度</w:t>
            </w:r>
          </w:p>
        </w:tc>
      </w:tr>
      <w:tr w:rsidR="00A41735" w14:paraId="0FDCCE7B" w14:textId="77777777" w:rsidTr="00905ED5">
        <w:tc>
          <w:tcPr>
            <w:tcW w:w="425" w:type="dxa"/>
          </w:tcPr>
          <w:p w14:paraId="27FD7B7D" w14:textId="7F96DF41" w:rsidR="00A41735" w:rsidRDefault="00A41735" w:rsidP="00ED1363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277230E" w14:textId="20163FA9" w:rsidR="00A41735" w:rsidRDefault="00A41735" w:rsidP="00ED1363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彈性調整英語使用的比例</w:t>
            </w:r>
          </w:p>
        </w:tc>
        <w:tc>
          <w:tcPr>
            <w:tcW w:w="1985" w:type="dxa"/>
            <w:vAlign w:val="center"/>
          </w:tcPr>
          <w:p w14:paraId="32FC307C" w14:textId="62E05FB4" w:rsidR="00A41735" w:rsidRPr="000F1395" w:rsidRDefault="00A4173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</w:pPr>
            <w:r w:rsidRPr="000F1395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F1395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667AA333" w14:textId="77777777" w:rsidTr="00905ED5">
        <w:tc>
          <w:tcPr>
            <w:tcW w:w="425" w:type="dxa"/>
          </w:tcPr>
          <w:p w14:paraId="24E9F876" w14:textId="169B229F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3EED8E0D" w14:textId="5EF26CDB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運用多媒體資源輔助教學</w:t>
            </w:r>
          </w:p>
        </w:tc>
        <w:tc>
          <w:tcPr>
            <w:tcW w:w="1985" w:type="dxa"/>
          </w:tcPr>
          <w:p w14:paraId="65ED9504" w14:textId="5281F718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4FD15B40" w14:textId="77777777" w:rsidTr="00905ED5">
        <w:tc>
          <w:tcPr>
            <w:tcW w:w="425" w:type="dxa"/>
          </w:tcPr>
          <w:p w14:paraId="09D3D930" w14:textId="507326D8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F3FAB01" w14:textId="5E8EDEFC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使用常用語句或句型教授英語聽說讀寫課程</w:t>
            </w:r>
          </w:p>
        </w:tc>
        <w:tc>
          <w:tcPr>
            <w:tcW w:w="1985" w:type="dxa"/>
          </w:tcPr>
          <w:p w14:paraId="1773C821" w14:textId="5EF13AD2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142D0F11" w14:textId="77777777" w:rsidTr="00905ED5">
        <w:tc>
          <w:tcPr>
            <w:tcW w:w="425" w:type="dxa"/>
          </w:tcPr>
          <w:p w14:paraId="2DA6881C" w14:textId="34B920E8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8C05630" w14:textId="3A9EB06D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善用課室功能用語</w:t>
            </w:r>
          </w:p>
        </w:tc>
        <w:tc>
          <w:tcPr>
            <w:tcW w:w="1985" w:type="dxa"/>
          </w:tcPr>
          <w:p w14:paraId="3AC78B05" w14:textId="676A61BA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7A5D37D8" w14:textId="77777777" w:rsidTr="00905ED5">
        <w:tc>
          <w:tcPr>
            <w:tcW w:w="425" w:type="dxa"/>
          </w:tcPr>
          <w:p w14:paraId="1FA7C742" w14:textId="6B7924F7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0293FEC7" w14:textId="6D70EC6C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文法教學時彈性運用雙語授課</w:t>
            </w:r>
          </w:p>
        </w:tc>
        <w:tc>
          <w:tcPr>
            <w:tcW w:w="1985" w:type="dxa"/>
          </w:tcPr>
          <w:p w14:paraId="57F558D1" w14:textId="77341BCC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1B5C94C4" w14:textId="77777777" w:rsidTr="00905ED5">
        <w:tc>
          <w:tcPr>
            <w:tcW w:w="425" w:type="dxa"/>
          </w:tcPr>
          <w:p w14:paraId="65344537" w14:textId="6E57F7F9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2150309D" w14:textId="32B2C194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中文運用適量且適切</w:t>
            </w:r>
          </w:p>
        </w:tc>
        <w:tc>
          <w:tcPr>
            <w:tcW w:w="1985" w:type="dxa"/>
          </w:tcPr>
          <w:p w14:paraId="0CD325C4" w14:textId="251B4B49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3E8F0EC2" w14:textId="77777777" w:rsidTr="00905ED5">
        <w:tc>
          <w:tcPr>
            <w:tcW w:w="425" w:type="dxa"/>
          </w:tcPr>
          <w:p w14:paraId="49C3DE65" w14:textId="37FB85E0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7A37B58F" w14:textId="751A55DD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營造英語環境</w:t>
            </w:r>
          </w:p>
        </w:tc>
        <w:tc>
          <w:tcPr>
            <w:tcW w:w="1985" w:type="dxa"/>
          </w:tcPr>
          <w:p w14:paraId="341FAF26" w14:textId="2323F1D5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0F1395" w14:paraId="174E727F" w14:textId="77777777" w:rsidTr="00905ED5">
        <w:tc>
          <w:tcPr>
            <w:tcW w:w="425" w:type="dxa"/>
          </w:tcPr>
          <w:p w14:paraId="192106D1" w14:textId="4166DF93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14:paraId="230F4E4E" w14:textId="3D4D4D3A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建立學生的語言互動能力</w:t>
            </w:r>
          </w:p>
        </w:tc>
        <w:tc>
          <w:tcPr>
            <w:tcW w:w="1985" w:type="dxa"/>
          </w:tcPr>
          <w:p w14:paraId="1D3BB9AA" w14:textId="350148B4" w:rsidR="000F1395" w:rsidRDefault="000F1395" w:rsidP="000F1395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622D5357" w14:textId="77777777" w:rsidTr="00905ED5">
        <w:tc>
          <w:tcPr>
            <w:tcW w:w="7371" w:type="dxa"/>
            <w:gridSpan w:val="2"/>
            <w:shd w:val="clear" w:color="auto" w:fill="E2EFD9" w:themeFill="accent6" w:themeFillTint="33"/>
          </w:tcPr>
          <w:p w14:paraId="5AFFA337" w14:textId="2F902350" w:rsidR="009E5923" w:rsidRPr="006D7C8F" w:rsidRDefault="009E5923" w:rsidP="009E5923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面向二</w:t>
            </w: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適切的語言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C2568AC" w14:textId="77777777" w:rsidR="009E5923" w:rsidRPr="006D7C8F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符合程度</w:t>
            </w:r>
          </w:p>
        </w:tc>
      </w:tr>
      <w:tr w:rsidR="009E5923" w14:paraId="48573003" w14:textId="77777777" w:rsidTr="00905ED5">
        <w:tc>
          <w:tcPr>
            <w:tcW w:w="425" w:type="dxa"/>
          </w:tcPr>
          <w:p w14:paraId="7FE32E08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4969EBA8" w14:textId="6E18BEEC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簡化教學語言</w:t>
            </w:r>
          </w:p>
        </w:tc>
        <w:tc>
          <w:tcPr>
            <w:tcW w:w="1985" w:type="dxa"/>
            <w:vAlign w:val="center"/>
          </w:tcPr>
          <w:p w14:paraId="7F826485" w14:textId="77777777" w:rsidR="009E5923" w:rsidRPr="000F1395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</w:pPr>
            <w:r w:rsidRPr="000F1395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F1395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71455423" w14:textId="77777777" w:rsidTr="00905ED5">
        <w:tc>
          <w:tcPr>
            <w:tcW w:w="425" w:type="dxa"/>
          </w:tcPr>
          <w:p w14:paraId="53D9B9EE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2BECD4E" w14:textId="21A43099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誦關鍵詞彙及重點句</w:t>
            </w:r>
          </w:p>
        </w:tc>
        <w:tc>
          <w:tcPr>
            <w:tcW w:w="1985" w:type="dxa"/>
          </w:tcPr>
          <w:p w14:paraId="4CD70E1D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34ED840C" w14:textId="77777777" w:rsidTr="00905ED5">
        <w:tc>
          <w:tcPr>
            <w:tcW w:w="425" w:type="dxa"/>
          </w:tcPr>
          <w:p w14:paraId="0BB9A83F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6C783128" w14:textId="17659D36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運用重述策略</w:t>
            </w:r>
          </w:p>
        </w:tc>
        <w:tc>
          <w:tcPr>
            <w:tcW w:w="1985" w:type="dxa"/>
          </w:tcPr>
          <w:p w14:paraId="5A02B52E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625DA5F3" w14:textId="77777777" w:rsidTr="00905ED5">
        <w:tc>
          <w:tcPr>
            <w:tcW w:w="425" w:type="dxa"/>
          </w:tcPr>
          <w:p w14:paraId="16EF8E23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7F2C9D04" w14:textId="332E3E52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避免依次說明大量訊息</w:t>
            </w:r>
          </w:p>
        </w:tc>
        <w:tc>
          <w:tcPr>
            <w:tcW w:w="1985" w:type="dxa"/>
          </w:tcPr>
          <w:p w14:paraId="6D90AD84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3F1E202C" w14:textId="77777777" w:rsidTr="00905ED5">
        <w:tc>
          <w:tcPr>
            <w:tcW w:w="425" w:type="dxa"/>
          </w:tcPr>
          <w:p w14:paraId="3DB44500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47C7F627" w14:textId="4954EA88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口頭提問後，提供學生選項讓其選擇</w:t>
            </w:r>
          </w:p>
        </w:tc>
        <w:tc>
          <w:tcPr>
            <w:tcW w:w="1985" w:type="dxa"/>
          </w:tcPr>
          <w:p w14:paraId="5D3B183F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E5923" w14:paraId="0C181591" w14:textId="77777777" w:rsidTr="00905ED5">
        <w:tc>
          <w:tcPr>
            <w:tcW w:w="425" w:type="dxa"/>
          </w:tcPr>
          <w:p w14:paraId="01C5186C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014691F3" w14:textId="6A5E695D" w:rsidR="009E5923" w:rsidRDefault="00E027B0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以舊句型帶入新詞彙</w:t>
            </w:r>
          </w:p>
        </w:tc>
        <w:tc>
          <w:tcPr>
            <w:tcW w:w="1985" w:type="dxa"/>
          </w:tcPr>
          <w:p w14:paraId="0B59B8ED" w14:textId="77777777" w:rsidR="009E5923" w:rsidRDefault="009E5923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978B8" w:rsidRPr="006D7C8F" w14:paraId="16B90719" w14:textId="77777777" w:rsidTr="00905ED5">
        <w:tc>
          <w:tcPr>
            <w:tcW w:w="7371" w:type="dxa"/>
            <w:gridSpan w:val="2"/>
            <w:shd w:val="clear" w:color="auto" w:fill="FBE4D5" w:themeFill="accent2" w:themeFillTint="33"/>
          </w:tcPr>
          <w:p w14:paraId="7D916E8F" w14:textId="210F31B4" w:rsidR="009978B8" w:rsidRPr="006D7C8F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面向</w:t>
            </w:r>
            <w:r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三</w:t>
            </w: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多模態資源的運用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F4B4C40" w14:textId="77777777" w:rsidR="009978B8" w:rsidRPr="006D7C8F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符合程度</w:t>
            </w:r>
          </w:p>
        </w:tc>
      </w:tr>
      <w:tr w:rsidR="009978B8" w:rsidRPr="000F1395" w14:paraId="65C8F1F4" w14:textId="77777777" w:rsidTr="00905ED5">
        <w:tc>
          <w:tcPr>
            <w:tcW w:w="425" w:type="dxa"/>
          </w:tcPr>
          <w:p w14:paraId="5352075F" w14:textId="77777777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CF1B7AF" w14:textId="6CCC220C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運用圖像、影像及其他多媒體影音資源</w:t>
            </w:r>
          </w:p>
        </w:tc>
        <w:tc>
          <w:tcPr>
            <w:tcW w:w="1985" w:type="dxa"/>
            <w:vAlign w:val="center"/>
          </w:tcPr>
          <w:p w14:paraId="302064D4" w14:textId="77777777" w:rsidR="009978B8" w:rsidRPr="000F1395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</w:pPr>
            <w:r w:rsidRPr="000F1395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F1395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978B8" w14:paraId="146E9811" w14:textId="77777777" w:rsidTr="00905ED5">
        <w:tc>
          <w:tcPr>
            <w:tcW w:w="425" w:type="dxa"/>
          </w:tcPr>
          <w:p w14:paraId="68F70EC8" w14:textId="77777777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8FEF322" w14:textId="53BB7889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善用多模態資源幫助學生理解</w:t>
            </w:r>
          </w:p>
        </w:tc>
        <w:tc>
          <w:tcPr>
            <w:tcW w:w="1985" w:type="dxa"/>
          </w:tcPr>
          <w:p w14:paraId="17C24F72" w14:textId="77777777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978B8" w14:paraId="4D1F6273" w14:textId="77777777" w:rsidTr="00905ED5">
        <w:tc>
          <w:tcPr>
            <w:tcW w:w="425" w:type="dxa"/>
          </w:tcPr>
          <w:p w14:paraId="71CC7ADF" w14:textId="77777777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4C92ADC7" w14:textId="3268555A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用手勢或動作搭配課室語言</w:t>
            </w:r>
          </w:p>
        </w:tc>
        <w:tc>
          <w:tcPr>
            <w:tcW w:w="1985" w:type="dxa"/>
          </w:tcPr>
          <w:p w14:paraId="3221935F" w14:textId="77777777" w:rsidR="009978B8" w:rsidRDefault="009978B8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0B3D26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0B3D26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05ED5" w:rsidRPr="006D7C8F" w14:paraId="442C2773" w14:textId="77777777" w:rsidTr="00905ED5">
        <w:tc>
          <w:tcPr>
            <w:tcW w:w="7371" w:type="dxa"/>
            <w:gridSpan w:val="2"/>
            <w:shd w:val="clear" w:color="auto" w:fill="DEEAF6" w:themeFill="accent1" w:themeFillTint="33"/>
          </w:tcPr>
          <w:p w14:paraId="71C73341" w14:textId="375A576A" w:rsidR="00905ED5" w:rsidRPr="006D7C8F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面向</w:t>
            </w:r>
            <w:r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四</w:t>
            </w: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有效的教學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02063BAE" w14:textId="77777777" w:rsidR="00905ED5" w:rsidRPr="006D7C8F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kern w:val="3"/>
                <w:sz w:val="28"/>
                <w:szCs w:val="28"/>
              </w:rPr>
            </w:pPr>
            <w:r w:rsidRPr="006D7C8F">
              <w:rPr>
                <w:rFonts w:eastAsia="標楷體" w:hint="eastAsia"/>
                <w:b/>
                <w:bCs/>
                <w:kern w:val="3"/>
                <w:sz w:val="28"/>
                <w:szCs w:val="28"/>
              </w:rPr>
              <w:t>符合程度</w:t>
            </w:r>
          </w:p>
        </w:tc>
      </w:tr>
      <w:tr w:rsidR="00905ED5" w:rsidRPr="000F1395" w14:paraId="731CD773" w14:textId="77777777" w:rsidTr="00905ED5">
        <w:tc>
          <w:tcPr>
            <w:tcW w:w="425" w:type="dxa"/>
          </w:tcPr>
          <w:p w14:paraId="6CF24B2E" w14:textId="77777777" w:rsidR="00905ED5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263B23D7" w14:textId="30408966" w:rsidR="00905ED5" w:rsidRPr="006A49E9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觀察學生學習情形</w:t>
            </w:r>
            <w:r w:rsidR="00BE575E"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、確認學生之理解</w:t>
            </w:r>
          </w:p>
        </w:tc>
        <w:tc>
          <w:tcPr>
            <w:tcW w:w="1985" w:type="dxa"/>
            <w:vAlign w:val="center"/>
          </w:tcPr>
          <w:p w14:paraId="45DAB9F5" w14:textId="77777777" w:rsidR="00905ED5" w:rsidRPr="006A49E9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6A49E9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905ED5" w14:paraId="1957D9A6" w14:textId="77777777" w:rsidTr="00905ED5">
        <w:tc>
          <w:tcPr>
            <w:tcW w:w="425" w:type="dxa"/>
          </w:tcPr>
          <w:p w14:paraId="348242C0" w14:textId="77777777" w:rsidR="00905ED5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4478FDA" w14:textId="798C55B0" w:rsidR="00905ED5" w:rsidRPr="006A49E9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針對學生個別的理解程度，調整英語教學的鷹架策略</w:t>
            </w:r>
          </w:p>
        </w:tc>
        <w:tc>
          <w:tcPr>
            <w:tcW w:w="1985" w:type="dxa"/>
          </w:tcPr>
          <w:p w14:paraId="48665857" w14:textId="77777777" w:rsidR="00905ED5" w:rsidRPr="006A49E9" w:rsidRDefault="00905ED5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6A49E9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BE575E" w14:paraId="7DA546B1" w14:textId="77777777" w:rsidTr="00905ED5">
        <w:tc>
          <w:tcPr>
            <w:tcW w:w="425" w:type="dxa"/>
          </w:tcPr>
          <w:p w14:paraId="3A1AC8A5" w14:textId="786FBEF6" w:rsidR="00BE575E" w:rsidRDefault="00BE575E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kern w:val="3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0902E38" w14:textId="1958153D" w:rsidR="00BE575E" w:rsidRPr="006A49E9" w:rsidRDefault="00BE575E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textAlignment w:val="baseline"/>
              <w:rPr>
                <w:rFonts w:eastAsia="標楷體"/>
                <w:bCs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學生使用英語進行</w:t>
            </w:r>
            <w:r w:rsidR="00407CF3"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提問</w:t>
            </w: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、</w:t>
            </w:r>
            <w:r w:rsidR="00407CF3"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表達</w:t>
            </w: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、練習</w:t>
            </w:r>
            <w:r w:rsidR="006E4791"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、參與活動</w:t>
            </w:r>
            <w:r w:rsidRPr="006A49E9">
              <w:rPr>
                <w:rFonts w:eastAsia="標楷體" w:hint="eastAsia"/>
                <w:bCs/>
                <w:kern w:val="3"/>
                <w:sz w:val="28"/>
                <w:szCs w:val="28"/>
              </w:rPr>
              <w:t>等</w:t>
            </w:r>
          </w:p>
        </w:tc>
        <w:tc>
          <w:tcPr>
            <w:tcW w:w="1985" w:type="dxa"/>
          </w:tcPr>
          <w:p w14:paraId="2649F0BD" w14:textId="47025FFF" w:rsidR="00BE575E" w:rsidRPr="006A49E9" w:rsidRDefault="00BE575E" w:rsidP="002805F0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5</w:t>
            </w:r>
            <w:r w:rsidRPr="006A49E9">
              <w:rPr>
                <w:rFonts w:eastAsia="標楷體"/>
                <w:bCs/>
                <w:spacing w:val="50"/>
                <w:kern w:val="3"/>
                <w:sz w:val="28"/>
                <w:szCs w:val="28"/>
              </w:rPr>
              <w:t xml:space="preserve"> 4 3 2 1</w:t>
            </w:r>
          </w:p>
        </w:tc>
      </w:tr>
      <w:tr w:rsidR="00BE575E" w14:paraId="2D5F2AEC" w14:textId="77777777" w:rsidTr="003712C1">
        <w:trPr>
          <w:trHeight w:val="555"/>
        </w:trPr>
        <w:tc>
          <w:tcPr>
            <w:tcW w:w="7371" w:type="dxa"/>
            <w:gridSpan w:val="2"/>
            <w:shd w:val="clear" w:color="auto" w:fill="FFF2CC" w:themeFill="accent4" w:themeFillTint="33"/>
            <w:vAlign w:val="center"/>
          </w:tcPr>
          <w:p w14:paraId="40C5AAFE" w14:textId="1130EAFD" w:rsidR="00BE575E" w:rsidRPr="006A49E9" w:rsidRDefault="002B5515" w:rsidP="003712C1">
            <w:pPr>
              <w:pStyle w:val="a8"/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center"/>
              <w:textAlignment w:val="baseline"/>
              <w:rPr>
                <w:rFonts w:eastAsia="標楷體"/>
                <w:bCs/>
                <w:spacing w:val="60"/>
                <w:kern w:val="3"/>
                <w:sz w:val="28"/>
                <w:szCs w:val="28"/>
              </w:rPr>
            </w:pPr>
            <w:r w:rsidRPr="006A49E9">
              <w:rPr>
                <w:rFonts w:eastAsia="標楷體" w:hint="eastAsia"/>
                <w:bCs/>
                <w:spacing w:val="60"/>
                <w:kern w:val="3"/>
                <w:sz w:val="28"/>
                <w:szCs w:val="28"/>
              </w:rPr>
              <w:t>共</w:t>
            </w:r>
            <w:r w:rsidRPr="006A49E9">
              <w:rPr>
                <w:rFonts w:eastAsia="標楷體" w:hint="eastAsia"/>
                <w:bCs/>
                <w:spacing w:val="60"/>
                <w:kern w:val="3"/>
                <w:sz w:val="28"/>
                <w:szCs w:val="28"/>
              </w:rPr>
              <w:t>20</w:t>
            </w:r>
            <w:r w:rsidR="00491856" w:rsidRPr="006A49E9">
              <w:rPr>
                <w:rFonts w:eastAsia="標楷體" w:hint="eastAsia"/>
                <w:bCs/>
                <w:spacing w:val="60"/>
                <w:kern w:val="3"/>
                <w:sz w:val="28"/>
                <w:szCs w:val="28"/>
              </w:rPr>
              <w:t>項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7A3DBBEB" w14:textId="7230A8E5" w:rsidR="00BE575E" w:rsidRPr="006A49E9" w:rsidRDefault="002B5515" w:rsidP="003712C1">
            <w:pPr>
              <w:pStyle w:val="a8"/>
              <w:tabs>
                <w:tab w:val="left" w:pos="1167"/>
              </w:tabs>
              <w:suppressAutoHyphens/>
              <w:autoSpaceDN w:val="0"/>
              <w:snapToGrid w:val="0"/>
              <w:spacing w:line="380" w:lineRule="exact"/>
              <w:ind w:leftChars="0" w:left="0"/>
              <w:jc w:val="both"/>
              <w:textAlignment w:val="baseline"/>
              <w:rPr>
                <w:rFonts w:eastAsia="標楷體"/>
                <w:bCs/>
                <w:spacing w:val="50"/>
                <w:kern w:val="3"/>
                <w:sz w:val="28"/>
                <w:szCs w:val="28"/>
                <w:u w:val="single"/>
              </w:rPr>
            </w:pPr>
            <w:r w:rsidRPr="006A49E9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</w:rPr>
              <w:t>總分</w:t>
            </w:r>
            <w:r w:rsidR="003712C1" w:rsidRPr="006A49E9">
              <w:rPr>
                <w:rFonts w:eastAsia="標楷體" w:hint="eastAsia"/>
                <w:bCs/>
                <w:spacing w:val="50"/>
                <w:kern w:val="3"/>
                <w:sz w:val="28"/>
                <w:szCs w:val="28"/>
                <w:u w:val="single"/>
              </w:rPr>
              <w:t xml:space="preserve">    </w:t>
            </w:r>
          </w:p>
        </w:tc>
      </w:tr>
    </w:tbl>
    <w:bookmarkEnd w:id="2"/>
    <w:p w14:paraId="2EAF3D83" w14:textId="61E88122" w:rsidR="00C321CC" w:rsidRPr="0038370F" w:rsidRDefault="0038370F" w:rsidP="0038370F">
      <w:pPr>
        <w:tabs>
          <w:tab w:val="left" w:pos="1300"/>
          <w:tab w:val="left" w:pos="1301"/>
        </w:tabs>
        <w:suppressAutoHyphens/>
        <w:autoSpaceDN w:val="0"/>
        <w:snapToGrid w:val="0"/>
        <w:spacing w:line="380" w:lineRule="exact"/>
        <w:textAlignment w:val="baseline"/>
        <w:rPr>
          <w:rFonts w:eastAsia="標楷體"/>
          <w:bCs/>
          <w:kern w:val="3"/>
          <w:sz w:val="18"/>
          <w:szCs w:val="18"/>
        </w:rPr>
      </w:pPr>
      <w:r w:rsidRPr="0038370F">
        <w:rPr>
          <w:rFonts w:eastAsia="標楷體" w:hint="eastAsia"/>
          <w:bCs/>
          <w:kern w:val="3"/>
          <w:sz w:val="18"/>
          <w:szCs w:val="18"/>
        </w:rPr>
        <w:t>參考資料：教育部國民及</w:t>
      </w:r>
      <w:proofErr w:type="gramStart"/>
      <w:r w:rsidRPr="0038370F">
        <w:rPr>
          <w:rFonts w:eastAsia="標楷體" w:hint="eastAsia"/>
          <w:bCs/>
          <w:kern w:val="3"/>
          <w:sz w:val="18"/>
          <w:szCs w:val="18"/>
        </w:rPr>
        <w:t>學前教育署委辦</w:t>
      </w:r>
      <w:proofErr w:type="gramEnd"/>
      <w:r w:rsidRPr="0038370F">
        <w:rPr>
          <w:rFonts w:eastAsia="標楷體" w:hint="eastAsia"/>
          <w:bCs/>
          <w:kern w:val="3"/>
          <w:sz w:val="18"/>
          <w:szCs w:val="18"/>
        </w:rPr>
        <w:t>國立臺灣師範大學國中小英語課</w:t>
      </w:r>
      <w:proofErr w:type="gramStart"/>
      <w:r w:rsidRPr="0038370F">
        <w:rPr>
          <w:rFonts w:eastAsia="標楷體" w:hint="eastAsia"/>
          <w:bCs/>
          <w:kern w:val="3"/>
          <w:sz w:val="18"/>
          <w:szCs w:val="18"/>
        </w:rPr>
        <w:t>採</w:t>
      </w:r>
      <w:proofErr w:type="gramEnd"/>
      <w:r w:rsidRPr="0038370F">
        <w:rPr>
          <w:rFonts w:eastAsia="標楷體" w:hint="eastAsia"/>
          <w:bCs/>
          <w:kern w:val="3"/>
          <w:sz w:val="18"/>
          <w:szCs w:val="18"/>
        </w:rPr>
        <w:t>全英語授課計畫簡報（</w:t>
      </w:r>
      <w:r w:rsidRPr="0038370F">
        <w:rPr>
          <w:rFonts w:eastAsia="標楷體" w:hint="eastAsia"/>
          <w:bCs/>
          <w:kern w:val="3"/>
          <w:sz w:val="18"/>
          <w:szCs w:val="18"/>
        </w:rPr>
        <w:t>2</w:t>
      </w:r>
      <w:r w:rsidRPr="0038370F">
        <w:rPr>
          <w:rFonts w:eastAsia="標楷體"/>
          <w:bCs/>
          <w:kern w:val="3"/>
          <w:sz w:val="18"/>
          <w:szCs w:val="18"/>
        </w:rPr>
        <w:t>022</w:t>
      </w:r>
      <w:r w:rsidRPr="0038370F">
        <w:rPr>
          <w:rFonts w:eastAsia="標楷體" w:hint="eastAsia"/>
          <w:bCs/>
          <w:kern w:val="3"/>
          <w:sz w:val="18"/>
          <w:szCs w:val="18"/>
        </w:rPr>
        <w:t>，</w:t>
      </w:r>
      <w:r w:rsidRPr="0038370F">
        <w:rPr>
          <w:rFonts w:eastAsia="標楷體" w:hint="eastAsia"/>
          <w:bCs/>
          <w:kern w:val="3"/>
          <w:sz w:val="18"/>
          <w:szCs w:val="18"/>
        </w:rPr>
        <w:t>1</w:t>
      </w:r>
      <w:r w:rsidRPr="0038370F">
        <w:rPr>
          <w:rFonts w:eastAsia="標楷體"/>
          <w:bCs/>
          <w:kern w:val="3"/>
          <w:sz w:val="18"/>
          <w:szCs w:val="18"/>
        </w:rPr>
        <w:t>2</w:t>
      </w:r>
      <w:r w:rsidRPr="0038370F">
        <w:rPr>
          <w:rFonts w:eastAsia="標楷體" w:hint="eastAsia"/>
          <w:bCs/>
          <w:kern w:val="3"/>
          <w:sz w:val="18"/>
          <w:szCs w:val="18"/>
        </w:rPr>
        <w:t>月）</w:t>
      </w:r>
    </w:p>
    <w:p w14:paraId="3BBFE493" w14:textId="1CF6F67A" w:rsidR="00376B3C" w:rsidRDefault="00376B3C">
      <w:pPr>
        <w:widowControl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p w14:paraId="25F4FFF7" w14:textId="5D569B68" w:rsidR="0050315B" w:rsidRDefault="003F61FB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74066EBB" w14:textId="4CA9A0B8" w:rsidR="008F1CDB" w:rsidRPr="004B4C88" w:rsidRDefault="00FE5F92" w:rsidP="008F1CD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4133CE9" wp14:editId="12D6A004">
                <wp:simplePos x="0" y="0"/>
                <wp:positionH relativeFrom="column">
                  <wp:posOffset>4429760</wp:posOffset>
                </wp:positionH>
                <wp:positionV relativeFrom="paragraph">
                  <wp:posOffset>-375132</wp:posOffset>
                </wp:positionV>
                <wp:extent cx="2062886" cy="1404620"/>
                <wp:effectExtent l="0" t="0" r="1397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B860" w14:textId="7C26369D" w:rsidR="00FE5F92" w:rsidRPr="00FE5F92" w:rsidRDefault="0090212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="00FE5F92" w:rsidRPr="00FE5F92">
                              <w:rPr>
                                <w:rFonts w:ascii="標楷體" w:eastAsia="標楷體" w:hAnsi="標楷體" w:hint="eastAsia"/>
                              </w:rPr>
                              <w:t>件編號：</w:t>
                            </w:r>
                            <w:r w:rsidR="00FE5F92" w:rsidRPr="00FE5F9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33CE9" id="_x0000_s1028" type="#_x0000_t202" style="position:absolute;left:0;text-align:left;margin-left:348.8pt;margin-top:-29.55pt;width:162.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" filled="f" strokecolor="#bfbfbf [2412]">
                <v:textbox style="mso-fit-shape-to-text:t">
                  <w:txbxContent>
                    <w:p w14:paraId="7DA9B860" w14:textId="7C26369D" w:rsidR="00FE5F92" w:rsidRPr="00FE5F92" w:rsidRDefault="0090212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="00FE5F92" w:rsidRPr="00FE5F92">
                        <w:rPr>
                          <w:rFonts w:ascii="標楷體" w:eastAsia="標楷體" w:hAnsi="標楷體" w:hint="eastAsia"/>
                        </w:rPr>
                        <w:t>件編號：</w:t>
                      </w:r>
                      <w:r w:rsidR="00FE5F92" w:rsidRPr="00FE5F92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由主辦單位填寫</w:t>
                      </w:r>
                    </w:p>
                  </w:txbxContent>
                </v:textbox>
              </v:shape>
            </w:pict>
          </mc:Fallback>
        </mc:AlternateContent>
      </w:r>
      <w:r w:rsidR="008F1CDB" w:rsidRPr="004B4C88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E06DC80" wp14:editId="29CC1437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0187" w14:textId="489ABCC9" w:rsidR="008F1CDB" w:rsidRPr="00974BA0" w:rsidRDefault="008F1CDB" w:rsidP="008F1C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6DC80" id="_x0000_s1029" type="#_x0000_t202" style="position:absolute;left:0;text-align:left;margin-left:-19.3pt;margin-top:31.75pt;width:55pt;height:25.9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">
                <v:textbox style="mso-fit-shape-to-text:t">
                  <w:txbxContent>
                    <w:p w14:paraId="51CB0187" w14:textId="489ABCC9" w:rsidR="008F1CDB" w:rsidRPr="00974BA0" w:rsidRDefault="008F1CDB" w:rsidP="008F1C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F1CDB" w:rsidRPr="004B4C88">
        <w:rPr>
          <w:rFonts w:eastAsia="標楷體"/>
          <w:b/>
          <w:sz w:val="34"/>
          <w:szCs w:val="34"/>
        </w:rPr>
        <w:t>高雄市</w:t>
      </w:r>
      <w:r w:rsidR="008F1CDB" w:rsidRPr="004B4C88">
        <w:rPr>
          <w:rFonts w:eastAsia="標楷體" w:hint="eastAsia"/>
          <w:b/>
          <w:sz w:val="34"/>
          <w:szCs w:val="34"/>
        </w:rPr>
        <w:t>政府教育局</w:t>
      </w:r>
      <w:r w:rsidR="008F1CDB" w:rsidRPr="004B4C88">
        <w:rPr>
          <w:rFonts w:eastAsia="標楷體" w:hint="eastAsia"/>
          <w:b/>
          <w:sz w:val="34"/>
          <w:szCs w:val="34"/>
        </w:rPr>
        <w:t>111</w:t>
      </w:r>
      <w:r w:rsidR="008F1CDB" w:rsidRPr="004B4C88">
        <w:rPr>
          <w:rFonts w:eastAsia="標楷體" w:hint="eastAsia"/>
          <w:b/>
          <w:sz w:val="34"/>
          <w:szCs w:val="34"/>
        </w:rPr>
        <w:t>學年度</w:t>
      </w:r>
    </w:p>
    <w:p w14:paraId="50909F83" w14:textId="532BC7B8" w:rsidR="0050315B" w:rsidRPr="004B4C88" w:rsidRDefault="008F1CDB" w:rsidP="004B4C88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Pr="004B4C88">
        <w:rPr>
          <w:rFonts w:eastAsia="標楷體" w:hint="eastAsia"/>
          <w:b/>
          <w:sz w:val="34"/>
          <w:szCs w:val="34"/>
        </w:rPr>
        <w:t>國中小英語文教師英語課採全英語授課獎勵計畫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  <w:r w:rsidR="00FE5F92" w:rsidRPr="004B4C88">
        <w:rPr>
          <w:rFonts w:eastAsia="標楷體" w:hint="eastAsia"/>
          <w:b/>
          <w:sz w:val="34"/>
          <w:szCs w:val="34"/>
        </w:rPr>
        <w:t>申請表</w:t>
      </w:r>
    </w:p>
    <w:p w14:paraId="4590C0C7" w14:textId="4ED37656" w:rsidR="0031250E" w:rsidRPr="0031250E" w:rsidRDefault="00B55D85" w:rsidP="0031250E">
      <w:pPr>
        <w:pStyle w:val="a8"/>
        <w:numPr>
          <w:ilvl w:val="0"/>
          <w:numId w:val="46"/>
        </w:numPr>
        <w:ind w:leftChars="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申請人聯絡資訊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62"/>
        <w:gridCol w:w="1233"/>
        <w:gridCol w:w="3626"/>
      </w:tblGrid>
      <w:tr w:rsidR="00F3058E" w14:paraId="121CE0FF" w14:textId="77777777" w:rsidTr="00CC1B41">
        <w:trPr>
          <w:trHeight w:val="488"/>
          <w:jc w:val="center"/>
        </w:trPr>
        <w:tc>
          <w:tcPr>
            <w:tcW w:w="1696" w:type="dxa"/>
            <w:vAlign w:val="center"/>
          </w:tcPr>
          <w:p w14:paraId="411C3216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校名</w:t>
            </w:r>
          </w:p>
        </w:tc>
        <w:tc>
          <w:tcPr>
            <w:tcW w:w="8021" w:type="dxa"/>
            <w:gridSpan w:val="3"/>
            <w:vAlign w:val="center"/>
          </w:tcPr>
          <w:p w14:paraId="71BA4603" w14:textId="600F6D8F" w:rsidR="00F3058E" w:rsidRPr="001617D4" w:rsidRDefault="00F3058E" w:rsidP="008E0B59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區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國中</w:t>
            </w:r>
            <w:r w:rsidR="00AA7C3A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/</w:t>
            </w:r>
            <w:r w:rsidR="00DD3CED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國小</w:t>
            </w:r>
          </w:p>
        </w:tc>
      </w:tr>
      <w:tr w:rsidR="00F3058E" w14:paraId="451A3AF6" w14:textId="77777777" w:rsidTr="00CC1B41">
        <w:trPr>
          <w:trHeight w:val="488"/>
          <w:jc w:val="center"/>
        </w:trPr>
        <w:tc>
          <w:tcPr>
            <w:tcW w:w="1696" w:type="dxa"/>
            <w:vAlign w:val="center"/>
          </w:tcPr>
          <w:p w14:paraId="78F04C82" w14:textId="6315345A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申請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3162" w:type="dxa"/>
            <w:vAlign w:val="center"/>
          </w:tcPr>
          <w:p w14:paraId="35B40812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3" w:type="dxa"/>
            <w:vAlign w:val="center"/>
          </w:tcPr>
          <w:p w14:paraId="56A6634B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3626" w:type="dxa"/>
            <w:vAlign w:val="center"/>
          </w:tcPr>
          <w:p w14:paraId="483C1C65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F3058E" w14:paraId="330BA5E5" w14:textId="77777777" w:rsidTr="00CC1B41">
        <w:trPr>
          <w:trHeight w:val="487"/>
          <w:jc w:val="center"/>
        </w:trPr>
        <w:tc>
          <w:tcPr>
            <w:tcW w:w="1696" w:type="dxa"/>
            <w:vAlign w:val="center"/>
          </w:tcPr>
          <w:p w14:paraId="1A54DB44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3162" w:type="dxa"/>
            <w:vAlign w:val="center"/>
          </w:tcPr>
          <w:p w14:paraId="446C88C2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33" w:type="dxa"/>
            <w:vAlign w:val="center"/>
          </w:tcPr>
          <w:p w14:paraId="12C75824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E</w:t>
            </w:r>
            <w:r w:rsidRPr="001617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3626" w:type="dxa"/>
            <w:vAlign w:val="center"/>
          </w:tcPr>
          <w:p w14:paraId="048D1282" w14:textId="77777777" w:rsidR="00F3058E" w:rsidRPr="001617D4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60E82386" w14:textId="00EE6FD9" w:rsidR="00F3058E" w:rsidRPr="0031250E" w:rsidRDefault="0031250E" w:rsidP="0031250E">
      <w:pPr>
        <w:pStyle w:val="a8"/>
        <w:numPr>
          <w:ilvl w:val="0"/>
          <w:numId w:val="46"/>
        </w:numPr>
        <w:ind w:leftChars="0"/>
        <w:rPr>
          <w:rFonts w:eastAsia="標楷體"/>
          <w:b/>
          <w:bCs/>
          <w:sz w:val="28"/>
        </w:rPr>
      </w:pPr>
      <w:r w:rsidRPr="0031250E">
        <w:rPr>
          <w:rFonts w:eastAsia="標楷體" w:hint="eastAsia"/>
          <w:b/>
          <w:bCs/>
          <w:sz w:val="28"/>
        </w:rPr>
        <w:t>學校英語教師資訊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379"/>
        <w:gridCol w:w="1322"/>
        <w:gridCol w:w="1560"/>
        <w:gridCol w:w="3537"/>
      </w:tblGrid>
      <w:tr w:rsidR="006C1AEB" w14:paraId="6635EB0E" w14:textId="77777777" w:rsidTr="003C423D">
        <w:trPr>
          <w:jc w:val="center"/>
        </w:trPr>
        <w:tc>
          <w:tcPr>
            <w:tcW w:w="846" w:type="dxa"/>
            <w:vAlign w:val="center"/>
          </w:tcPr>
          <w:p w14:paraId="44A7A3A5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編號</w:t>
            </w:r>
          </w:p>
        </w:tc>
        <w:tc>
          <w:tcPr>
            <w:tcW w:w="1984" w:type="dxa"/>
            <w:vAlign w:val="center"/>
          </w:tcPr>
          <w:p w14:paraId="6E3DD438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教師姓名</w:t>
            </w:r>
          </w:p>
        </w:tc>
        <w:tc>
          <w:tcPr>
            <w:tcW w:w="1701" w:type="dxa"/>
            <w:gridSpan w:val="2"/>
            <w:vAlign w:val="center"/>
          </w:tcPr>
          <w:p w14:paraId="55035C08" w14:textId="1284BCE3" w:rsidR="006C1AEB" w:rsidRDefault="003704F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參與本計畫</w:t>
            </w:r>
          </w:p>
        </w:tc>
        <w:tc>
          <w:tcPr>
            <w:tcW w:w="1560" w:type="dxa"/>
            <w:vAlign w:val="center"/>
          </w:tcPr>
          <w:p w14:paraId="5721A93F" w14:textId="77777777" w:rsidR="006C1AEB" w:rsidRPr="003D78F8" w:rsidRDefault="006C1AEB" w:rsidP="00AB2A1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授課年段</w:t>
            </w:r>
            <w:proofErr w:type="gramEnd"/>
          </w:p>
        </w:tc>
        <w:tc>
          <w:tcPr>
            <w:tcW w:w="3537" w:type="dxa"/>
            <w:vAlign w:val="center"/>
          </w:tcPr>
          <w:p w14:paraId="7CEE8A20" w14:textId="3D54DFA6" w:rsidR="006C1AEB" w:rsidRPr="003D78F8" w:rsidRDefault="006C1AEB" w:rsidP="00AB2A1B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教學主題</w:t>
            </w:r>
            <w:r w:rsidR="0076488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/</w:t>
            </w:r>
            <w:r w:rsidR="0076488F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教學影片連結</w:t>
            </w:r>
          </w:p>
        </w:tc>
      </w:tr>
      <w:tr w:rsidR="006C1AEB" w14:paraId="22065A15" w14:textId="77777777" w:rsidTr="003C423D">
        <w:trPr>
          <w:trHeight w:val="454"/>
          <w:jc w:val="center"/>
        </w:trPr>
        <w:tc>
          <w:tcPr>
            <w:tcW w:w="846" w:type="dxa"/>
            <w:vAlign w:val="center"/>
          </w:tcPr>
          <w:p w14:paraId="3D87549F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0BC63E1E" w14:textId="77777777" w:rsidR="006C1AEB" w:rsidRPr="00C3216A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82D579" w14:textId="3D9EFF91" w:rsidR="006C1AEB" w:rsidRPr="00C3216A" w:rsidRDefault="006C1AEB" w:rsidP="00AB2A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4724AF"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</w:p>
        </w:tc>
        <w:tc>
          <w:tcPr>
            <w:tcW w:w="1560" w:type="dxa"/>
            <w:vAlign w:val="center"/>
          </w:tcPr>
          <w:p w14:paraId="4D363D9D" w14:textId="77777777" w:rsidR="006C1AEB" w:rsidRPr="00A05B22" w:rsidRDefault="006C1AEB" w:rsidP="008E0B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5BA69DF3" w14:textId="294167C2" w:rsidR="006C1AEB" w:rsidRPr="00A05B22" w:rsidRDefault="006C1AEB" w:rsidP="008E0B5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1AEB" w14:paraId="7B912913" w14:textId="77777777" w:rsidTr="003C423D">
        <w:trPr>
          <w:trHeight w:val="454"/>
          <w:jc w:val="center"/>
        </w:trPr>
        <w:tc>
          <w:tcPr>
            <w:tcW w:w="846" w:type="dxa"/>
            <w:vAlign w:val="center"/>
          </w:tcPr>
          <w:p w14:paraId="68BA9332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58ADCE83" w14:textId="77777777" w:rsidR="006C1AEB" w:rsidRPr="00C3216A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529897" w14:textId="408EB393" w:rsidR="006C1AEB" w:rsidRPr="00C3216A" w:rsidRDefault="004724AF" w:rsidP="00AB2A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="001F5996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</w:p>
        </w:tc>
        <w:tc>
          <w:tcPr>
            <w:tcW w:w="1560" w:type="dxa"/>
            <w:vAlign w:val="center"/>
          </w:tcPr>
          <w:p w14:paraId="6CCF2768" w14:textId="77777777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CDB7E83" w14:textId="5ACFB13C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1AEB" w14:paraId="51FF9E56" w14:textId="77777777" w:rsidTr="003C423D">
        <w:trPr>
          <w:trHeight w:val="454"/>
          <w:jc w:val="center"/>
        </w:trPr>
        <w:tc>
          <w:tcPr>
            <w:tcW w:w="846" w:type="dxa"/>
            <w:vAlign w:val="center"/>
          </w:tcPr>
          <w:p w14:paraId="0AE1B4AB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0FDCB3DB" w14:textId="77777777" w:rsidR="006C1AEB" w:rsidRPr="00C3216A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1FAF73" w14:textId="30591D96" w:rsidR="006C1AEB" w:rsidRPr="00C3216A" w:rsidRDefault="004724AF" w:rsidP="00AB2A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</w:p>
        </w:tc>
        <w:tc>
          <w:tcPr>
            <w:tcW w:w="1560" w:type="dxa"/>
            <w:vAlign w:val="center"/>
          </w:tcPr>
          <w:p w14:paraId="561ABCF4" w14:textId="77777777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228B3867" w14:textId="603B1829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1AEB" w14:paraId="07A9DCE5" w14:textId="77777777" w:rsidTr="003C423D">
        <w:trPr>
          <w:trHeight w:val="454"/>
          <w:jc w:val="center"/>
        </w:trPr>
        <w:tc>
          <w:tcPr>
            <w:tcW w:w="846" w:type="dxa"/>
            <w:vAlign w:val="center"/>
          </w:tcPr>
          <w:p w14:paraId="566A17B1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3F1BC1F5" w14:textId="77777777" w:rsidR="006C1AEB" w:rsidRPr="00C3216A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B885C1" w14:textId="65D0D875" w:rsidR="006C1AEB" w:rsidRPr="00C3216A" w:rsidRDefault="004724AF" w:rsidP="00AB2A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</w:p>
        </w:tc>
        <w:tc>
          <w:tcPr>
            <w:tcW w:w="1560" w:type="dxa"/>
            <w:vAlign w:val="center"/>
          </w:tcPr>
          <w:p w14:paraId="5C9521B6" w14:textId="77777777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3A486DD2" w14:textId="03D6A56E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C1AEB" w14:paraId="46D1EE97" w14:textId="77777777" w:rsidTr="003C423D">
        <w:trPr>
          <w:trHeight w:val="454"/>
          <w:jc w:val="center"/>
        </w:trPr>
        <w:tc>
          <w:tcPr>
            <w:tcW w:w="846" w:type="dxa"/>
            <w:vAlign w:val="center"/>
          </w:tcPr>
          <w:p w14:paraId="1A8BFB3C" w14:textId="77777777" w:rsidR="006C1AEB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0731EF90" w14:textId="77777777" w:rsidR="006C1AEB" w:rsidRPr="00C3216A" w:rsidRDefault="006C1AEB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DF3655" w14:textId="49F1EB82" w:rsidR="006C1AEB" w:rsidRPr="00C3216A" w:rsidRDefault="004724AF" w:rsidP="00AB2A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724AF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</w:p>
        </w:tc>
        <w:tc>
          <w:tcPr>
            <w:tcW w:w="1560" w:type="dxa"/>
            <w:vAlign w:val="center"/>
          </w:tcPr>
          <w:p w14:paraId="5D5AEA2D" w14:textId="77777777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E4D4EBA" w14:textId="29D4A216" w:rsidR="006C1AEB" w:rsidRPr="00C3216A" w:rsidRDefault="006C1AEB" w:rsidP="008E0B5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3058E" w14:paraId="611D24EA" w14:textId="77777777" w:rsidTr="006C1AEB">
        <w:trPr>
          <w:jc w:val="center"/>
        </w:trPr>
        <w:tc>
          <w:tcPr>
            <w:tcW w:w="846" w:type="dxa"/>
            <w:vAlign w:val="center"/>
          </w:tcPr>
          <w:p w14:paraId="7EBAF975" w14:textId="77777777" w:rsidR="00F3058E" w:rsidRDefault="00F3058E" w:rsidP="008E0B59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8782" w:type="dxa"/>
            <w:gridSpan w:val="5"/>
            <w:vAlign w:val="center"/>
          </w:tcPr>
          <w:p w14:paraId="6600FF34" w14:textId="77777777" w:rsidR="00F3058E" w:rsidRPr="005B5706" w:rsidRDefault="00F3058E" w:rsidP="00F3058E">
            <w:pPr>
              <w:pStyle w:val="a8"/>
              <w:numPr>
                <w:ilvl w:val="0"/>
                <w:numId w:val="45"/>
              </w:numPr>
              <w:ind w:leftChars="0"/>
              <w:rPr>
                <w:rFonts w:eastAsia="標楷體"/>
              </w:rPr>
            </w:pPr>
            <w:r w:rsidRPr="005B5706">
              <w:rPr>
                <w:rFonts w:eastAsia="標楷體" w:hint="eastAsia"/>
              </w:rPr>
              <w:t>本校實際教授英語課</w:t>
            </w:r>
            <w:r>
              <w:rPr>
                <w:rFonts w:eastAsia="標楷體" w:hint="eastAsia"/>
              </w:rPr>
              <w:t>之</w:t>
            </w:r>
            <w:r w:rsidRPr="005B5706">
              <w:rPr>
                <w:rFonts w:eastAsia="標楷體" w:hint="eastAsia"/>
              </w:rPr>
              <w:t>英語教師共</w:t>
            </w:r>
            <w:proofErr w:type="gramStart"/>
            <w:r w:rsidRPr="005B5706">
              <w:rPr>
                <w:rFonts w:eastAsia="標楷體" w:hint="eastAsia"/>
              </w:rPr>
              <w:t>＿＿＿＿＿</w:t>
            </w:r>
            <w:proofErr w:type="gramEnd"/>
            <w:r w:rsidRPr="005B5706">
              <w:rPr>
                <w:rFonts w:eastAsia="標楷體" w:hint="eastAsia"/>
              </w:rPr>
              <w:t>人</w:t>
            </w:r>
          </w:p>
          <w:p w14:paraId="4F4B57EA" w14:textId="1014B367" w:rsidR="00F3058E" w:rsidRDefault="00F3058E" w:rsidP="00F3058E">
            <w:pPr>
              <w:pStyle w:val="a8"/>
              <w:numPr>
                <w:ilvl w:val="0"/>
                <w:numId w:val="45"/>
              </w:numPr>
              <w:ind w:leftChars="0"/>
              <w:rPr>
                <w:rFonts w:eastAsia="標楷體"/>
              </w:rPr>
            </w:pPr>
            <w:r w:rsidRPr="005B5706">
              <w:rPr>
                <w:rFonts w:eastAsia="標楷體" w:hint="eastAsia"/>
              </w:rPr>
              <w:t>參與本計畫</w:t>
            </w:r>
            <w:r w:rsidR="00B12E4A">
              <w:rPr>
                <w:rFonts w:eastAsia="標楷體" w:hint="eastAsia"/>
              </w:rPr>
              <w:t>繳交</w:t>
            </w:r>
            <w:r w:rsidRPr="005B5706">
              <w:rPr>
                <w:rFonts w:eastAsia="標楷體" w:hint="eastAsia"/>
              </w:rPr>
              <w:t>全英語授課</w:t>
            </w:r>
            <w:r w:rsidR="00B12E4A">
              <w:rPr>
                <w:rFonts w:eastAsia="標楷體" w:hint="eastAsia"/>
              </w:rPr>
              <w:t>影片</w:t>
            </w:r>
            <w:r w:rsidRPr="005B5706">
              <w:rPr>
                <w:rFonts w:eastAsia="標楷體" w:hint="eastAsia"/>
              </w:rPr>
              <w:t>者共</w:t>
            </w:r>
            <w:proofErr w:type="gramStart"/>
            <w:r w:rsidRPr="005B5706">
              <w:rPr>
                <w:rFonts w:eastAsia="標楷體" w:hint="eastAsia"/>
              </w:rPr>
              <w:t>＿＿＿＿＿</w:t>
            </w:r>
            <w:proofErr w:type="gramEnd"/>
            <w:r w:rsidRPr="005B5706">
              <w:rPr>
                <w:rFonts w:eastAsia="標楷體" w:hint="eastAsia"/>
              </w:rPr>
              <w:t>人</w:t>
            </w:r>
          </w:p>
          <w:p w14:paraId="187886AC" w14:textId="77777777" w:rsidR="00F3058E" w:rsidRDefault="00F3058E" w:rsidP="00166E0C">
            <w:pPr>
              <w:pStyle w:val="a8"/>
              <w:numPr>
                <w:ilvl w:val="0"/>
                <w:numId w:val="45"/>
              </w:numPr>
              <w:spacing w:line="280" w:lineRule="exact"/>
              <w:ind w:leftChars="0" w:left="482"/>
              <w:rPr>
                <w:rFonts w:eastAsia="標楷體"/>
              </w:rPr>
            </w:pPr>
            <w:r w:rsidRPr="00544A1C">
              <w:rPr>
                <w:rFonts w:eastAsia="標楷體" w:hint="eastAsia"/>
              </w:rPr>
              <w:t>公開授課教師</w:t>
            </w:r>
            <w:r w:rsidRPr="00D55870">
              <w:rPr>
                <w:rFonts w:eastAsia="標楷體"/>
              </w:rPr>
              <w:t>比率</w:t>
            </w:r>
            <w:r>
              <w:rPr>
                <w:rFonts w:eastAsia="標楷體" w:hint="eastAsia"/>
              </w:rPr>
              <w:t>（請學校先自行勾選）</w:t>
            </w:r>
          </w:p>
          <w:p w14:paraId="62D34614" w14:textId="77777777" w:rsidR="00F3058E" w:rsidRDefault="00F3058E" w:rsidP="00166E0C">
            <w:pPr>
              <w:pStyle w:val="a8"/>
              <w:spacing w:line="280" w:lineRule="exact"/>
              <w:ind w:leftChars="0" w:left="482"/>
              <w:rPr>
                <w:rFonts w:eastAsia="標楷體"/>
              </w:rPr>
            </w:pPr>
            <w:r w:rsidRPr="00637FA4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英語教師</w:t>
            </w:r>
            <w:r w:rsidRPr="00D55870">
              <w:rPr>
                <w:rFonts w:eastAsia="標楷體"/>
              </w:rPr>
              <w:t>30%</w:t>
            </w:r>
            <w:r w:rsidRPr="00D55870">
              <w:rPr>
                <w:rFonts w:eastAsia="標楷體"/>
              </w:rPr>
              <w:t>者</w:t>
            </w:r>
          </w:p>
          <w:p w14:paraId="5E34660C" w14:textId="77777777" w:rsidR="00F3058E" w:rsidRDefault="00F3058E" w:rsidP="00166E0C">
            <w:pPr>
              <w:pStyle w:val="a8"/>
              <w:spacing w:line="280" w:lineRule="exact"/>
              <w:ind w:leftChars="0" w:left="482"/>
              <w:rPr>
                <w:rFonts w:eastAsia="標楷體"/>
              </w:rPr>
            </w:pPr>
            <w:r w:rsidRPr="00637FA4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英語教師</w:t>
            </w:r>
            <w:r>
              <w:rPr>
                <w:rFonts w:eastAsia="標楷體" w:hint="eastAsia"/>
              </w:rPr>
              <w:t>5</w:t>
            </w:r>
            <w:r w:rsidRPr="00D55870">
              <w:rPr>
                <w:rFonts w:eastAsia="標楷體"/>
              </w:rPr>
              <w:t>0%</w:t>
            </w:r>
            <w:r w:rsidRPr="00D55870">
              <w:rPr>
                <w:rFonts w:eastAsia="標楷體"/>
              </w:rPr>
              <w:t>者</w:t>
            </w:r>
          </w:p>
          <w:p w14:paraId="1B3BD312" w14:textId="77777777" w:rsidR="00F3058E" w:rsidRPr="00637FA4" w:rsidRDefault="00F3058E" w:rsidP="00166E0C">
            <w:pPr>
              <w:pStyle w:val="a8"/>
              <w:spacing w:line="280" w:lineRule="exact"/>
              <w:ind w:leftChars="0" w:left="482"/>
              <w:rPr>
                <w:rFonts w:eastAsia="標楷體"/>
              </w:rPr>
            </w:pPr>
            <w:r w:rsidRPr="00637FA4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英語教師</w:t>
            </w:r>
            <w:r>
              <w:rPr>
                <w:rFonts w:eastAsia="標楷體" w:hint="eastAsia"/>
              </w:rPr>
              <w:t>9</w:t>
            </w:r>
            <w:r w:rsidRPr="00D55870">
              <w:rPr>
                <w:rFonts w:eastAsia="標楷體"/>
              </w:rPr>
              <w:t>0%</w:t>
            </w:r>
            <w:r w:rsidRPr="00D55870">
              <w:rPr>
                <w:rFonts w:eastAsia="標楷體"/>
              </w:rPr>
              <w:t>者</w:t>
            </w:r>
          </w:p>
        </w:tc>
      </w:tr>
      <w:tr w:rsidR="00F3058E" w:rsidRPr="00D55870" w14:paraId="5E34E9AC" w14:textId="77777777" w:rsidTr="001F5996">
        <w:tblPrEx>
          <w:jc w:val="left"/>
        </w:tblPrEx>
        <w:tc>
          <w:tcPr>
            <w:tcW w:w="3209" w:type="dxa"/>
            <w:gridSpan w:val="3"/>
          </w:tcPr>
          <w:p w14:paraId="361E1ADF" w14:textId="77777777" w:rsidR="00F3058E" w:rsidRPr="00D55870" w:rsidRDefault="00F3058E" w:rsidP="008E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2882" w:type="dxa"/>
            <w:gridSpan w:val="2"/>
          </w:tcPr>
          <w:p w14:paraId="3BF9AC23" w14:textId="77777777" w:rsidR="00F3058E" w:rsidRPr="00D55870" w:rsidRDefault="00F3058E" w:rsidP="008E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處室主任</w:t>
            </w:r>
          </w:p>
        </w:tc>
        <w:tc>
          <w:tcPr>
            <w:tcW w:w="3537" w:type="dxa"/>
          </w:tcPr>
          <w:p w14:paraId="744D8D5C" w14:textId="77777777" w:rsidR="00F3058E" w:rsidRPr="00D55870" w:rsidRDefault="00F3058E" w:rsidP="008E0B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校長</w:t>
            </w:r>
          </w:p>
        </w:tc>
      </w:tr>
      <w:tr w:rsidR="00F3058E" w:rsidRPr="00D55870" w14:paraId="690A4DDA" w14:textId="77777777" w:rsidTr="001F5996">
        <w:tblPrEx>
          <w:jc w:val="left"/>
        </w:tblPrEx>
        <w:trPr>
          <w:trHeight w:val="838"/>
        </w:trPr>
        <w:tc>
          <w:tcPr>
            <w:tcW w:w="3209" w:type="dxa"/>
            <w:gridSpan w:val="3"/>
          </w:tcPr>
          <w:p w14:paraId="2EF55103" w14:textId="77777777" w:rsidR="00F3058E" w:rsidRPr="00D55870" w:rsidRDefault="00F3058E" w:rsidP="008E0B5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82" w:type="dxa"/>
            <w:gridSpan w:val="2"/>
          </w:tcPr>
          <w:p w14:paraId="1431BEA7" w14:textId="77777777" w:rsidR="00F3058E" w:rsidRPr="00D55870" w:rsidRDefault="00F3058E" w:rsidP="008E0B5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7" w:type="dxa"/>
          </w:tcPr>
          <w:p w14:paraId="536BC8FC" w14:textId="77777777" w:rsidR="00F3058E" w:rsidRPr="00D55870" w:rsidRDefault="00F3058E" w:rsidP="008E0B5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B598A06" w14:textId="77777777" w:rsidR="00F3058E" w:rsidRDefault="00F3058E" w:rsidP="00F3058E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</w:p>
    <w:p w14:paraId="33B89CD4" w14:textId="451181C1" w:rsidR="004A5C08" w:rsidRPr="004A5C08" w:rsidRDefault="00F3058E" w:rsidP="004A5C08">
      <w:pPr>
        <w:pStyle w:val="a8"/>
        <w:numPr>
          <w:ilvl w:val="0"/>
          <w:numId w:val="47"/>
        </w:numPr>
        <w:tabs>
          <w:tab w:val="left" w:pos="284"/>
        </w:tabs>
        <w:ind w:leftChars="0" w:left="142" w:hanging="142"/>
        <w:rPr>
          <w:rFonts w:eastAsia="標楷體"/>
        </w:rPr>
      </w:pPr>
      <w:r w:rsidRPr="004A5C08">
        <w:rPr>
          <w:rFonts w:eastAsia="標楷體" w:hint="eastAsia"/>
        </w:rPr>
        <w:t>本</w:t>
      </w:r>
      <w:proofErr w:type="gramStart"/>
      <w:r w:rsidRPr="004A5C08">
        <w:rPr>
          <w:rFonts w:eastAsia="標楷體" w:hint="eastAsia"/>
        </w:rPr>
        <w:t>附件須核章</w:t>
      </w:r>
      <w:proofErr w:type="gramEnd"/>
      <w:r w:rsidRPr="004A5C08">
        <w:rPr>
          <w:rFonts w:eastAsia="標楷體" w:hint="eastAsia"/>
        </w:rPr>
        <w:t>。</w:t>
      </w:r>
      <w:r w:rsidRPr="004A5C08">
        <w:rPr>
          <w:rFonts w:eastAsia="標楷體"/>
        </w:rPr>
        <w:t>此資料</w:t>
      </w:r>
      <w:proofErr w:type="gramStart"/>
      <w:r w:rsidRPr="004A5C08">
        <w:rPr>
          <w:rFonts w:eastAsia="標楷體"/>
        </w:rPr>
        <w:t>攸關敘</w:t>
      </w:r>
      <w:proofErr w:type="gramEnd"/>
      <w:r w:rsidRPr="004A5C08">
        <w:rPr>
          <w:rFonts w:eastAsia="標楷體"/>
        </w:rPr>
        <w:t>獎額度，請確實填寫。</w:t>
      </w:r>
    </w:p>
    <w:p w14:paraId="2A22AA2A" w14:textId="24963BAD" w:rsidR="003704FE" w:rsidRPr="003704FE" w:rsidRDefault="003704FE" w:rsidP="004A5C08">
      <w:pPr>
        <w:pStyle w:val="a8"/>
        <w:numPr>
          <w:ilvl w:val="0"/>
          <w:numId w:val="47"/>
        </w:numPr>
        <w:tabs>
          <w:tab w:val="left" w:pos="284"/>
        </w:tabs>
        <w:ind w:leftChars="0" w:left="142" w:hanging="142"/>
        <w:rPr>
          <w:rFonts w:eastAsia="標楷體"/>
        </w:rPr>
      </w:pPr>
      <w:r w:rsidRPr="003704FE">
        <w:rPr>
          <w:rFonts w:eastAsia="標楷體" w:hint="eastAsia"/>
        </w:rPr>
        <w:t>若本年度</w:t>
      </w:r>
      <w:r w:rsidRPr="003704FE">
        <w:rPr>
          <w:rFonts w:eastAsia="標楷體" w:hint="eastAsia"/>
          <w:b/>
        </w:rPr>
        <w:t>未參加</w:t>
      </w:r>
      <w:r w:rsidR="00481765">
        <w:rPr>
          <w:rFonts w:eastAsia="標楷體" w:hint="eastAsia"/>
          <w:b/>
        </w:rPr>
        <w:t>本計畫教師</w:t>
      </w:r>
      <w:r w:rsidRPr="003704FE">
        <w:rPr>
          <w:rFonts w:eastAsia="標楷體" w:hint="eastAsia"/>
        </w:rPr>
        <w:t>，</w:t>
      </w:r>
      <w:r w:rsidRPr="003704FE">
        <w:rPr>
          <w:rFonts w:eastAsia="標楷體" w:hint="eastAsia"/>
          <w:b/>
        </w:rPr>
        <w:t>教學主題</w:t>
      </w:r>
      <w:r w:rsidRPr="003704FE">
        <w:rPr>
          <w:rFonts w:eastAsia="標楷體" w:hint="eastAsia"/>
        </w:rPr>
        <w:t>請填「</w:t>
      </w:r>
      <w:r w:rsidRPr="003704FE">
        <w:rPr>
          <w:rFonts w:eastAsia="標楷體" w:hint="eastAsia"/>
          <w:b/>
        </w:rPr>
        <w:t>無</w:t>
      </w:r>
      <w:r w:rsidRPr="003704FE">
        <w:rPr>
          <w:rFonts w:eastAsia="標楷體" w:hint="eastAsia"/>
        </w:rPr>
        <w:t>」</w:t>
      </w:r>
      <w:r w:rsidR="00F47B98">
        <w:rPr>
          <w:rFonts w:eastAsia="標楷體" w:hint="eastAsia"/>
        </w:rPr>
        <w:t>，但</w:t>
      </w:r>
      <w:r w:rsidR="00F47B98" w:rsidRPr="00181B12">
        <w:rPr>
          <w:rFonts w:eastAsia="標楷體" w:hint="eastAsia"/>
          <w:b/>
        </w:rPr>
        <w:t>仍需填寫</w:t>
      </w:r>
      <w:proofErr w:type="gramStart"/>
      <w:r w:rsidR="00F47B98" w:rsidRPr="00181B12">
        <w:rPr>
          <w:rFonts w:eastAsia="標楷體" w:hint="eastAsia"/>
          <w:b/>
        </w:rPr>
        <w:t>授課年段</w:t>
      </w:r>
      <w:proofErr w:type="gramEnd"/>
      <w:r w:rsidR="00F47B98">
        <w:rPr>
          <w:rFonts w:eastAsia="標楷體" w:hint="eastAsia"/>
        </w:rPr>
        <w:t>。</w:t>
      </w:r>
    </w:p>
    <w:p w14:paraId="32DE5573" w14:textId="3A31F8CD" w:rsidR="00F3058E" w:rsidRPr="004A5C08" w:rsidRDefault="00F3058E" w:rsidP="004A5C08">
      <w:pPr>
        <w:pStyle w:val="a8"/>
        <w:numPr>
          <w:ilvl w:val="0"/>
          <w:numId w:val="47"/>
        </w:numPr>
        <w:tabs>
          <w:tab w:val="left" w:pos="284"/>
        </w:tabs>
        <w:ind w:leftChars="0" w:left="142" w:hanging="142"/>
        <w:rPr>
          <w:rFonts w:eastAsia="標楷體"/>
          <w:b/>
        </w:rPr>
      </w:pPr>
      <w:r w:rsidRPr="004A5C08">
        <w:rPr>
          <w:rFonts w:eastAsia="標楷體" w:hint="eastAsia"/>
        </w:rPr>
        <w:t>表格若不敷使用，請自行增列。</w:t>
      </w:r>
    </w:p>
    <w:p w14:paraId="158048E5" w14:textId="2B53477D" w:rsidR="00F3058E" w:rsidRDefault="00F3058E" w:rsidP="00AE603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4EA4E44" w14:textId="77777777" w:rsidR="006F6F54" w:rsidRPr="00F3058E" w:rsidRDefault="006F6F54" w:rsidP="00AE603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37AA15EE" w14:textId="7FADAC97" w:rsidR="003C0388" w:rsidRPr="00E16B6D" w:rsidRDefault="00016DEF" w:rsidP="003C0388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2C348E">
        <w:rPr>
          <w:rFonts w:eastAsia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D66A92A" wp14:editId="06748335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F005" w14:textId="1A7CE335" w:rsidR="00016DEF" w:rsidRPr="00974BA0" w:rsidRDefault="00016DEF" w:rsidP="00016DE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 w:rsidR="0050315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6A92A" id="_x0000_s1030" type="#_x0000_t202" style="position:absolute;left:0;text-align:left;margin-left:-19.3pt;margin-top:31.75pt;width:55pt;height:25.9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">
                <v:textbox style="mso-fit-shape-to-text:t">
                  <w:txbxContent>
                    <w:p w14:paraId="4FE4F005" w14:textId="1A7CE335" w:rsidR="00016DEF" w:rsidRPr="00974BA0" w:rsidRDefault="00016DEF" w:rsidP="00016DE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 w:rsidR="0050315B"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3C0388" w:rsidRPr="00E16B6D">
        <w:rPr>
          <w:rFonts w:eastAsia="標楷體"/>
          <w:b/>
          <w:sz w:val="36"/>
          <w:szCs w:val="36"/>
        </w:rPr>
        <w:t>高雄市</w:t>
      </w:r>
      <w:r w:rsidR="003C0388" w:rsidRPr="00E16B6D">
        <w:rPr>
          <w:rFonts w:eastAsia="標楷體" w:hint="eastAsia"/>
          <w:b/>
          <w:sz w:val="36"/>
          <w:szCs w:val="36"/>
        </w:rPr>
        <w:t>政府教育局</w:t>
      </w:r>
      <w:r w:rsidR="00C2169F">
        <w:rPr>
          <w:rFonts w:eastAsia="標楷體" w:hint="eastAsia"/>
          <w:b/>
          <w:sz w:val="36"/>
          <w:szCs w:val="36"/>
        </w:rPr>
        <w:t>111</w:t>
      </w:r>
      <w:r w:rsidR="00C2169F">
        <w:rPr>
          <w:rFonts w:eastAsia="標楷體" w:hint="eastAsia"/>
          <w:b/>
          <w:sz w:val="36"/>
          <w:szCs w:val="36"/>
        </w:rPr>
        <w:t>學年度</w:t>
      </w:r>
    </w:p>
    <w:p w14:paraId="1318132C" w14:textId="77777777" w:rsidR="003C0388" w:rsidRPr="00E16B6D" w:rsidRDefault="003C0388" w:rsidP="003C0388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Pr="00EA1C08">
        <w:rPr>
          <w:rFonts w:eastAsia="標楷體" w:hint="eastAsia"/>
          <w:b/>
          <w:sz w:val="36"/>
          <w:szCs w:val="36"/>
        </w:rPr>
        <w:t>國中小英語文教師英語課採全英語授課獎勵計畫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45804F66" w14:textId="1FC730DB" w:rsidR="00016DEF" w:rsidRPr="002C348E" w:rsidRDefault="00016DEF" w:rsidP="003C0388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2C348E">
        <w:rPr>
          <w:rFonts w:eastAsia="標楷體"/>
          <w:b/>
          <w:sz w:val="32"/>
          <w:szCs w:val="32"/>
        </w:rPr>
        <w:t>教學影片著作權授權同意書</w:t>
      </w:r>
    </w:p>
    <w:p w14:paraId="6672DA9D" w14:textId="77777777" w:rsidR="00016DEF" w:rsidRPr="002C348E" w:rsidRDefault="00016DEF" w:rsidP="00016DEF">
      <w:pPr>
        <w:numPr>
          <w:ilvl w:val="0"/>
          <w:numId w:val="40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區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＿＿＿＿＿＿</w:t>
      </w:r>
      <w:proofErr w:type="gramEnd"/>
    </w:p>
    <w:p w14:paraId="5F399BB7" w14:textId="77777777" w:rsidR="00016DEF" w:rsidRPr="002C348E" w:rsidRDefault="00016DEF" w:rsidP="00016DEF">
      <w:pPr>
        <w:numPr>
          <w:ilvl w:val="0"/>
          <w:numId w:val="40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40179DC9" w14:textId="27D2F6C7" w:rsidR="00016DEF" w:rsidRPr="002C348E" w:rsidRDefault="00016DEF" w:rsidP="00CB04D1">
      <w:pPr>
        <w:pStyle w:val="a8"/>
        <w:suppressAutoHyphens/>
        <w:spacing w:line="440" w:lineRule="exact"/>
        <w:ind w:leftChars="0" w:left="567"/>
        <w:textDirection w:val="btLr"/>
        <w:textAlignment w:val="top"/>
        <w:outlineLvl w:val="0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授權標的：甲方參加「</w:t>
      </w:r>
      <w:r w:rsidR="00CB04D1" w:rsidRPr="00CB04D1">
        <w:rPr>
          <w:rFonts w:eastAsia="標楷體"/>
          <w:sz w:val="28"/>
          <w:szCs w:val="28"/>
        </w:rPr>
        <w:t>高雄市</w:t>
      </w:r>
      <w:r w:rsidR="00CB04D1" w:rsidRPr="00CB04D1">
        <w:rPr>
          <w:rFonts w:eastAsia="標楷體" w:hint="eastAsia"/>
          <w:sz w:val="28"/>
          <w:szCs w:val="28"/>
        </w:rPr>
        <w:t>政府教育局</w:t>
      </w:r>
      <w:r w:rsidR="00C2169F">
        <w:rPr>
          <w:rFonts w:eastAsia="標楷體" w:hint="eastAsia"/>
          <w:sz w:val="28"/>
          <w:szCs w:val="28"/>
        </w:rPr>
        <w:t>111</w:t>
      </w:r>
      <w:r w:rsidR="00C2169F">
        <w:rPr>
          <w:rFonts w:eastAsia="標楷體" w:hint="eastAsia"/>
          <w:sz w:val="28"/>
          <w:szCs w:val="28"/>
        </w:rPr>
        <w:t>學年度</w:t>
      </w:r>
      <w:r w:rsidR="00CB04D1" w:rsidRPr="00CB04D1">
        <w:rPr>
          <w:rFonts w:eastAsia="標楷體" w:hint="eastAsia"/>
          <w:sz w:val="28"/>
          <w:szCs w:val="28"/>
        </w:rPr>
        <w:t>【國中小英語文教師英語課採全英語授課獎勵計畫】</w:t>
      </w:r>
      <w:r w:rsidRPr="002C348E">
        <w:rPr>
          <w:rFonts w:eastAsia="標楷體"/>
          <w:sz w:val="28"/>
          <w:szCs w:val="28"/>
        </w:rPr>
        <w:t>教學影像之著作及智慧財產權。</w:t>
      </w:r>
    </w:p>
    <w:p w14:paraId="650D0DD8" w14:textId="77777777" w:rsidR="00016DEF" w:rsidRPr="002C348E" w:rsidRDefault="00016DEF" w:rsidP="00016DEF">
      <w:pPr>
        <w:numPr>
          <w:ilvl w:val="0"/>
          <w:numId w:val="40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授權之人（單位），得不限時間、地點及方式，自由運用於政策推廣或教育等非營利活動使用。甲方應擔保對本授權標的有著作財產權，或獲得原著作權人授權，且亦擔保原著作權人不得對乙方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授權之人（單位）行使著作財產權。</w:t>
      </w:r>
    </w:p>
    <w:p w14:paraId="40D911E7" w14:textId="77777777" w:rsidR="00016DEF" w:rsidRPr="002C348E" w:rsidRDefault="00016DEF" w:rsidP="00016DEF">
      <w:pPr>
        <w:numPr>
          <w:ilvl w:val="0"/>
          <w:numId w:val="40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62909D1D" w14:textId="77777777" w:rsidR="00016DEF" w:rsidRPr="002C348E" w:rsidRDefault="00016DEF" w:rsidP="00016DEF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60E84557" w14:textId="77777777" w:rsidR="00016DEF" w:rsidRPr="002C348E" w:rsidRDefault="00016DEF" w:rsidP="00016DEF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姓名（簽名）：</w:t>
      </w:r>
    </w:p>
    <w:p w14:paraId="49B8F259" w14:textId="77777777" w:rsidR="00016DEF" w:rsidRPr="002C348E" w:rsidRDefault="00016DEF" w:rsidP="00016DEF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57360EB5" w14:textId="77777777" w:rsidR="00016DEF" w:rsidRPr="002C348E" w:rsidRDefault="00016DEF" w:rsidP="00016DEF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身分證字號：</w:t>
      </w:r>
    </w:p>
    <w:p w14:paraId="4FDF0F71" w14:textId="77777777" w:rsidR="00016DEF" w:rsidRPr="002C348E" w:rsidRDefault="00016DEF" w:rsidP="00016DEF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聯絡電話：</w:t>
      </w:r>
    </w:p>
    <w:p w14:paraId="3B604C26" w14:textId="77777777" w:rsidR="00016DEF" w:rsidRPr="002C348E" w:rsidRDefault="00016DEF" w:rsidP="00016DEF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824654D" w14:textId="151BBA19" w:rsidR="00F272FD" w:rsidRDefault="00016DEF" w:rsidP="008B036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F272FD" w:rsidSect="004F6520">
      <w:footerReference w:type="default" r:id="rId10"/>
      <w:pgSz w:w="11906" w:h="16838"/>
      <w:pgMar w:top="993" w:right="991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389E" w14:textId="77777777" w:rsidR="00CB7BED" w:rsidRDefault="00CB7BED" w:rsidP="00EC1C7C">
      <w:r>
        <w:separator/>
      </w:r>
    </w:p>
  </w:endnote>
  <w:endnote w:type="continuationSeparator" w:id="0">
    <w:p w14:paraId="1C9F033D" w14:textId="77777777" w:rsidR="00CB7BED" w:rsidRDefault="00CB7BED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5A4B554B" w:rsidR="002805F0" w:rsidRDefault="002805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68F">
          <w:rPr>
            <w:noProof/>
            <w:lang w:val="zh-TW"/>
          </w:rPr>
          <w:t>9</w:t>
        </w:r>
        <w:r>
          <w:fldChar w:fldCharType="end"/>
        </w:r>
      </w:p>
    </w:sdtContent>
  </w:sdt>
  <w:p w14:paraId="3B6385C4" w14:textId="77777777" w:rsidR="002805F0" w:rsidRDefault="002805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2CFE" w14:textId="77777777" w:rsidR="00CB7BED" w:rsidRDefault="00CB7BED" w:rsidP="00EC1C7C">
      <w:r>
        <w:separator/>
      </w:r>
    </w:p>
  </w:footnote>
  <w:footnote w:type="continuationSeparator" w:id="0">
    <w:p w14:paraId="72475296" w14:textId="77777777" w:rsidR="00CB7BED" w:rsidRDefault="00CB7BED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43D"/>
    <w:multiLevelType w:val="hybridMultilevel"/>
    <w:tmpl w:val="32AC577A"/>
    <w:lvl w:ilvl="0" w:tplc="EEA614F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4B57"/>
    <w:multiLevelType w:val="hybridMultilevel"/>
    <w:tmpl w:val="D30AD5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BA622E2"/>
    <w:multiLevelType w:val="hybridMultilevel"/>
    <w:tmpl w:val="BBD8C3DC"/>
    <w:lvl w:ilvl="0" w:tplc="72EE918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BB2513C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BF55803"/>
    <w:multiLevelType w:val="hybridMultilevel"/>
    <w:tmpl w:val="6E949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045DAE"/>
    <w:multiLevelType w:val="hybridMultilevel"/>
    <w:tmpl w:val="7B169ECC"/>
    <w:lvl w:ilvl="0" w:tplc="785E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6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65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1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A5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20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3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06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4529"/>
    <w:multiLevelType w:val="hybridMultilevel"/>
    <w:tmpl w:val="981E4D3E"/>
    <w:lvl w:ilvl="0" w:tplc="983CB45E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09F64DE"/>
    <w:multiLevelType w:val="hybridMultilevel"/>
    <w:tmpl w:val="EA681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03625"/>
    <w:multiLevelType w:val="hybridMultilevel"/>
    <w:tmpl w:val="0BDA220E"/>
    <w:lvl w:ilvl="0" w:tplc="E896574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93A6A"/>
    <w:multiLevelType w:val="hybridMultilevel"/>
    <w:tmpl w:val="D30AD51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E4B5BE1"/>
    <w:multiLevelType w:val="hybridMultilevel"/>
    <w:tmpl w:val="3B5A5454"/>
    <w:lvl w:ilvl="0" w:tplc="6122D68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EDF188F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3" w15:restartNumberingAfterBreak="0">
    <w:nsid w:val="235530F5"/>
    <w:multiLevelType w:val="hybridMultilevel"/>
    <w:tmpl w:val="AD401624"/>
    <w:lvl w:ilvl="0" w:tplc="6F9C3FBE">
      <w:start w:val="1"/>
      <w:numFmt w:val="taiwaneseCountingThousand"/>
      <w:lvlText w:val="%1、"/>
      <w:lvlJc w:val="left"/>
      <w:pPr>
        <w:ind w:left="1472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867293"/>
    <w:multiLevelType w:val="hybridMultilevel"/>
    <w:tmpl w:val="BBD8C3DC"/>
    <w:lvl w:ilvl="0" w:tplc="72EE918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3AD58D0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9414E60"/>
    <w:multiLevelType w:val="hybridMultilevel"/>
    <w:tmpl w:val="178E1574"/>
    <w:lvl w:ilvl="0" w:tplc="79DEDBD6">
      <w:start w:val="2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4337CA"/>
    <w:multiLevelType w:val="hybridMultilevel"/>
    <w:tmpl w:val="3166970E"/>
    <w:lvl w:ilvl="0" w:tplc="5E042BA0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7D05494"/>
    <w:multiLevelType w:val="hybridMultilevel"/>
    <w:tmpl w:val="BBD8C3DC"/>
    <w:lvl w:ilvl="0" w:tplc="72EE918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9CB6ABA"/>
    <w:multiLevelType w:val="hybridMultilevel"/>
    <w:tmpl w:val="1A963BAE"/>
    <w:lvl w:ilvl="0" w:tplc="983CB45E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40350197"/>
    <w:multiLevelType w:val="hybridMultilevel"/>
    <w:tmpl w:val="AB4AD044"/>
    <w:lvl w:ilvl="0" w:tplc="3DDA613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443C61FF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44A94D17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5255090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 w15:restartNumberingAfterBreak="0">
    <w:nsid w:val="49F20E5B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4AB950ED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BAB1221"/>
    <w:multiLevelType w:val="hybridMultilevel"/>
    <w:tmpl w:val="CCD81D96"/>
    <w:lvl w:ilvl="0" w:tplc="3D822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3541E0"/>
    <w:multiLevelType w:val="hybridMultilevel"/>
    <w:tmpl w:val="AB4AD044"/>
    <w:lvl w:ilvl="0" w:tplc="3DDA613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1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3D609C4"/>
    <w:multiLevelType w:val="hybridMultilevel"/>
    <w:tmpl w:val="BBD8C3DC"/>
    <w:lvl w:ilvl="0" w:tplc="72EE918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9096AE8"/>
    <w:multiLevelType w:val="hybridMultilevel"/>
    <w:tmpl w:val="2D0A3D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 w15:restartNumberingAfterBreak="0">
    <w:nsid w:val="5A6D4ECC"/>
    <w:multiLevelType w:val="hybridMultilevel"/>
    <w:tmpl w:val="BBD8C3DC"/>
    <w:lvl w:ilvl="0" w:tplc="72EE918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B907A5C"/>
    <w:multiLevelType w:val="hybridMultilevel"/>
    <w:tmpl w:val="DB5AC39A"/>
    <w:lvl w:ilvl="0" w:tplc="3546237C">
      <w:start w:val="8"/>
      <w:numFmt w:val="taiwaneseCountingThousand"/>
      <w:lvlText w:val="%1、"/>
      <w:lvlJc w:val="left"/>
      <w:pPr>
        <w:ind w:left="192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E51A02"/>
    <w:multiLevelType w:val="hybridMultilevel"/>
    <w:tmpl w:val="BC50F79A"/>
    <w:lvl w:ilvl="0" w:tplc="B93018C2">
      <w:start w:val="1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5D1E03B3"/>
    <w:multiLevelType w:val="hybridMultilevel"/>
    <w:tmpl w:val="1AEAD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F2B4372"/>
    <w:multiLevelType w:val="hybridMultilevel"/>
    <w:tmpl w:val="AB4AD044"/>
    <w:lvl w:ilvl="0" w:tplc="3DDA613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39" w15:restartNumberingAfterBreak="0">
    <w:nsid w:val="64530778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97630B0"/>
    <w:multiLevelType w:val="hybridMultilevel"/>
    <w:tmpl w:val="7B169ECC"/>
    <w:lvl w:ilvl="0" w:tplc="785E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6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65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1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A5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20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3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06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E25F06"/>
    <w:multiLevelType w:val="hybridMultilevel"/>
    <w:tmpl w:val="7B169ECC"/>
    <w:lvl w:ilvl="0" w:tplc="785E4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65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65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4A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413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A5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520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238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06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55BE5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EEE5E31"/>
    <w:multiLevelType w:val="hybridMultilevel"/>
    <w:tmpl w:val="981E4D3E"/>
    <w:lvl w:ilvl="0" w:tplc="983CB45E">
      <w:start w:val="1"/>
      <w:numFmt w:val="decimal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0DF788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D8089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7" w15:restartNumberingAfterBreak="0">
    <w:nsid w:val="77FA13B3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1472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291CB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1472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9207EB"/>
    <w:multiLevelType w:val="hybridMultilevel"/>
    <w:tmpl w:val="2D0A3D36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18"/>
  </w:num>
  <w:num w:numId="5">
    <w:abstractNumId w:val="31"/>
  </w:num>
  <w:num w:numId="6">
    <w:abstractNumId w:val="28"/>
  </w:num>
  <w:num w:numId="7">
    <w:abstractNumId w:val="39"/>
  </w:num>
  <w:num w:numId="8">
    <w:abstractNumId w:val="21"/>
  </w:num>
  <w:num w:numId="9">
    <w:abstractNumId w:val="19"/>
  </w:num>
  <w:num w:numId="10">
    <w:abstractNumId w:val="1"/>
  </w:num>
  <w:num w:numId="11">
    <w:abstractNumId w:val="27"/>
  </w:num>
  <w:num w:numId="12">
    <w:abstractNumId w:val="30"/>
  </w:num>
  <w:num w:numId="13">
    <w:abstractNumId w:val="38"/>
  </w:num>
  <w:num w:numId="14">
    <w:abstractNumId w:val="23"/>
  </w:num>
  <w:num w:numId="15">
    <w:abstractNumId w:val="41"/>
  </w:num>
  <w:num w:numId="16">
    <w:abstractNumId w:val="40"/>
  </w:num>
  <w:num w:numId="17">
    <w:abstractNumId w:val="5"/>
  </w:num>
  <w:num w:numId="18">
    <w:abstractNumId w:val="43"/>
  </w:num>
  <w:num w:numId="19">
    <w:abstractNumId w:val="33"/>
  </w:num>
  <w:num w:numId="20">
    <w:abstractNumId w:val="6"/>
  </w:num>
  <w:num w:numId="21">
    <w:abstractNumId w:val="49"/>
  </w:num>
  <w:num w:numId="22">
    <w:abstractNumId w:val="9"/>
  </w:num>
  <w:num w:numId="23">
    <w:abstractNumId w:val="48"/>
  </w:num>
  <w:num w:numId="24">
    <w:abstractNumId w:val="47"/>
  </w:num>
  <w:num w:numId="25">
    <w:abstractNumId w:val="25"/>
  </w:num>
  <w:num w:numId="26">
    <w:abstractNumId w:val="17"/>
  </w:num>
  <w:num w:numId="27">
    <w:abstractNumId w:val="0"/>
  </w:num>
  <w:num w:numId="28">
    <w:abstractNumId w:val="35"/>
  </w:num>
  <w:num w:numId="29">
    <w:abstractNumId w:val="44"/>
  </w:num>
  <w:num w:numId="30">
    <w:abstractNumId w:val="32"/>
  </w:num>
  <w:num w:numId="31">
    <w:abstractNumId w:val="2"/>
  </w:num>
  <w:num w:numId="32">
    <w:abstractNumId w:val="34"/>
  </w:num>
  <w:num w:numId="33">
    <w:abstractNumId w:val="14"/>
  </w:num>
  <w:num w:numId="34">
    <w:abstractNumId w:val="42"/>
  </w:num>
  <w:num w:numId="35">
    <w:abstractNumId w:val="20"/>
  </w:num>
  <w:num w:numId="36">
    <w:abstractNumId w:val="24"/>
  </w:num>
  <w:num w:numId="37">
    <w:abstractNumId w:val="12"/>
  </w:num>
  <w:num w:numId="38">
    <w:abstractNumId w:val="11"/>
  </w:num>
  <w:num w:numId="39">
    <w:abstractNumId w:val="26"/>
  </w:num>
  <w:num w:numId="40">
    <w:abstractNumId w:val="45"/>
  </w:num>
  <w:num w:numId="41">
    <w:abstractNumId w:val="46"/>
  </w:num>
  <w:num w:numId="42">
    <w:abstractNumId w:val="3"/>
  </w:num>
  <w:num w:numId="43">
    <w:abstractNumId w:val="36"/>
  </w:num>
  <w:num w:numId="44">
    <w:abstractNumId w:val="16"/>
  </w:num>
  <w:num w:numId="45">
    <w:abstractNumId w:val="4"/>
  </w:num>
  <w:num w:numId="46">
    <w:abstractNumId w:val="37"/>
  </w:num>
  <w:num w:numId="47">
    <w:abstractNumId w:val="8"/>
  </w:num>
  <w:num w:numId="48">
    <w:abstractNumId w:val="29"/>
  </w:num>
  <w:num w:numId="49">
    <w:abstractNumId w:val="7"/>
  </w:num>
  <w:num w:numId="5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1707"/>
    <w:rsid w:val="00004E59"/>
    <w:rsid w:val="000120F6"/>
    <w:rsid w:val="000145AE"/>
    <w:rsid w:val="00015400"/>
    <w:rsid w:val="00016AC1"/>
    <w:rsid w:val="00016DEF"/>
    <w:rsid w:val="000173CC"/>
    <w:rsid w:val="000219BB"/>
    <w:rsid w:val="00032CA7"/>
    <w:rsid w:val="00034FBE"/>
    <w:rsid w:val="00035549"/>
    <w:rsid w:val="000363D9"/>
    <w:rsid w:val="00037BB8"/>
    <w:rsid w:val="00044214"/>
    <w:rsid w:val="00044715"/>
    <w:rsid w:val="00044ED0"/>
    <w:rsid w:val="00047610"/>
    <w:rsid w:val="00052DA3"/>
    <w:rsid w:val="00052ECD"/>
    <w:rsid w:val="00061A95"/>
    <w:rsid w:val="000638AF"/>
    <w:rsid w:val="00067772"/>
    <w:rsid w:val="00071CFE"/>
    <w:rsid w:val="00074591"/>
    <w:rsid w:val="00075D3B"/>
    <w:rsid w:val="00075E41"/>
    <w:rsid w:val="00076DFD"/>
    <w:rsid w:val="00077096"/>
    <w:rsid w:val="00081E34"/>
    <w:rsid w:val="00082106"/>
    <w:rsid w:val="000826C4"/>
    <w:rsid w:val="00082A4D"/>
    <w:rsid w:val="0008336B"/>
    <w:rsid w:val="00084D80"/>
    <w:rsid w:val="000869EB"/>
    <w:rsid w:val="00086ABF"/>
    <w:rsid w:val="00086F53"/>
    <w:rsid w:val="0009178D"/>
    <w:rsid w:val="00093E6B"/>
    <w:rsid w:val="00095DB5"/>
    <w:rsid w:val="000A10D5"/>
    <w:rsid w:val="000A4414"/>
    <w:rsid w:val="000A59B1"/>
    <w:rsid w:val="000A7F59"/>
    <w:rsid w:val="000B4D8A"/>
    <w:rsid w:val="000B5262"/>
    <w:rsid w:val="000B5D87"/>
    <w:rsid w:val="000B6C0D"/>
    <w:rsid w:val="000B77EE"/>
    <w:rsid w:val="000C2929"/>
    <w:rsid w:val="000C5B1F"/>
    <w:rsid w:val="000C615C"/>
    <w:rsid w:val="000D057A"/>
    <w:rsid w:val="000D3258"/>
    <w:rsid w:val="000D76F3"/>
    <w:rsid w:val="000D7A5E"/>
    <w:rsid w:val="000E0B1F"/>
    <w:rsid w:val="000E17BD"/>
    <w:rsid w:val="000E2F0F"/>
    <w:rsid w:val="000E607E"/>
    <w:rsid w:val="000E6F63"/>
    <w:rsid w:val="000E6F83"/>
    <w:rsid w:val="000E7AB4"/>
    <w:rsid w:val="000F11E3"/>
    <w:rsid w:val="000F1395"/>
    <w:rsid w:val="000F1D5D"/>
    <w:rsid w:val="000F31AB"/>
    <w:rsid w:val="000F4460"/>
    <w:rsid w:val="000F4A9A"/>
    <w:rsid w:val="000F4E41"/>
    <w:rsid w:val="000F6812"/>
    <w:rsid w:val="000F7754"/>
    <w:rsid w:val="0010206E"/>
    <w:rsid w:val="001061FC"/>
    <w:rsid w:val="001070E5"/>
    <w:rsid w:val="0010741B"/>
    <w:rsid w:val="00107AB2"/>
    <w:rsid w:val="00111712"/>
    <w:rsid w:val="00113FAF"/>
    <w:rsid w:val="00123A68"/>
    <w:rsid w:val="00124900"/>
    <w:rsid w:val="001254A3"/>
    <w:rsid w:val="0013282B"/>
    <w:rsid w:val="00142A06"/>
    <w:rsid w:val="0014534A"/>
    <w:rsid w:val="00145D52"/>
    <w:rsid w:val="001571ED"/>
    <w:rsid w:val="0015728E"/>
    <w:rsid w:val="0016334E"/>
    <w:rsid w:val="00164921"/>
    <w:rsid w:val="00165D2F"/>
    <w:rsid w:val="00166E0C"/>
    <w:rsid w:val="00166E54"/>
    <w:rsid w:val="00167190"/>
    <w:rsid w:val="001674D0"/>
    <w:rsid w:val="00170E00"/>
    <w:rsid w:val="00174AC3"/>
    <w:rsid w:val="00174DB9"/>
    <w:rsid w:val="00174E2A"/>
    <w:rsid w:val="00175D21"/>
    <w:rsid w:val="00176DFD"/>
    <w:rsid w:val="00181B12"/>
    <w:rsid w:val="001856EF"/>
    <w:rsid w:val="001903EF"/>
    <w:rsid w:val="001909FF"/>
    <w:rsid w:val="00191422"/>
    <w:rsid w:val="001921BF"/>
    <w:rsid w:val="00193E7F"/>
    <w:rsid w:val="001A1A6D"/>
    <w:rsid w:val="001A43F6"/>
    <w:rsid w:val="001A69E6"/>
    <w:rsid w:val="001A6C12"/>
    <w:rsid w:val="001A6EF4"/>
    <w:rsid w:val="001B0BF0"/>
    <w:rsid w:val="001B56D9"/>
    <w:rsid w:val="001B5ED3"/>
    <w:rsid w:val="001C2CFE"/>
    <w:rsid w:val="001C5D14"/>
    <w:rsid w:val="001C785B"/>
    <w:rsid w:val="001D459A"/>
    <w:rsid w:val="001D4672"/>
    <w:rsid w:val="001D5B51"/>
    <w:rsid w:val="001E183C"/>
    <w:rsid w:val="001E3871"/>
    <w:rsid w:val="001E4C64"/>
    <w:rsid w:val="001F242B"/>
    <w:rsid w:val="001F2F63"/>
    <w:rsid w:val="001F365C"/>
    <w:rsid w:val="001F5996"/>
    <w:rsid w:val="001F6EA8"/>
    <w:rsid w:val="001F7053"/>
    <w:rsid w:val="001F734D"/>
    <w:rsid w:val="00200787"/>
    <w:rsid w:val="00200EBE"/>
    <w:rsid w:val="002073FA"/>
    <w:rsid w:val="00211F31"/>
    <w:rsid w:val="00212437"/>
    <w:rsid w:val="00212CB8"/>
    <w:rsid w:val="00214148"/>
    <w:rsid w:val="0021445C"/>
    <w:rsid w:val="00214F47"/>
    <w:rsid w:val="00217581"/>
    <w:rsid w:val="0022094D"/>
    <w:rsid w:val="00220AD1"/>
    <w:rsid w:val="00221925"/>
    <w:rsid w:val="002230BF"/>
    <w:rsid w:val="0022697D"/>
    <w:rsid w:val="00230299"/>
    <w:rsid w:val="002311D5"/>
    <w:rsid w:val="00231511"/>
    <w:rsid w:val="002350AC"/>
    <w:rsid w:val="00235217"/>
    <w:rsid w:val="002431D6"/>
    <w:rsid w:val="00250453"/>
    <w:rsid w:val="0025065E"/>
    <w:rsid w:val="0025157E"/>
    <w:rsid w:val="00251584"/>
    <w:rsid w:val="0025199C"/>
    <w:rsid w:val="002535E6"/>
    <w:rsid w:val="0026611D"/>
    <w:rsid w:val="00272006"/>
    <w:rsid w:val="00272526"/>
    <w:rsid w:val="0027261F"/>
    <w:rsid w:val="00272B98"/>
    <w:rsid w:val="00272C36"/>
    <w:rsid w:val="0027375C"/>
    <w:rsid w:val="002746AB"/>
    <w:rsid w:val="00274C9E"/>
    <w:rsid w:val="00277992"/>
    <w:rsid w:val="002805F0"/>
    <w:rsid w:val="00281D2D"/>
    <w:rsid w:val="002845A2"/>
    <w:rsid w:val="0028473E"/>
    <w:rsid w:val="00286043"/>
    <w:rsid w:val="00287BA6"/>
    <w:rsid w:val="00292421"/>
    <w:rsid w:val="0029341E"/>
    <w:rsid w:val="00294511"/>
    <w:rsid w:val="00295AB2"/>
    <w:rsid w:val="002A219B"/>
    <w:rsid w:val="002A6009"/>
    <w:rsid w:val="002B2390"/>
    <w:rsid w:val="002B53FA"/>
    <w:rsid w:val="002B5515"/>
    <w:rsid w:val="002C3316"/>
    <w:rsid w:val="002C348E"/>
    <w:rsid w:val="002C3DC6"/>
    <w:rsid w:val="002C54FC"/>
    <w:rsid w:val="002C5F3F"/>
    <w:rsid w:val="002D0FB1"/>
    <w:rsid w:val="002D1316"/>
    <w:rsid w:val="002D3618"/>
    <w:rsid w:val="002D704F"/>
    <w:rsid w:val="002E2D25"/>
    <w:rsid w:val="002E59AC"/>
    <w:rsid w:val="002E5D8F"/>
    <w:rsid w:val="002E637A"/>
    <w:rsid w:val="002F0FD3"/>
    <w:rsid w:val="002F368F"/>
    <w:rsid w:val="002F6CE2"/>
    <w:rsid w:val="002F710C"/>
    <w:rsid w:val="002F793C"/>
    <w:rsid w:val="00305F8A"/>
    <w:rsid w:val="00306313"/>
    <w:rsid w:val="003102BA"/>
    <w:rsid w:val="00311BCF"/>
    <w:rsid w:val="00311EB9"/>
    <w:rsid w:val="0031250E"/>
    <w:rsid w:val="0031661F"/>
    <w:rsid w:val="003214D6"/>
    <w:rsid w:val="0032393B"/>
    <w:rsid w:val="0032592B"/>
    <w:rsid w:val="00326853"/>
    <w:rsid w:val="00331023"/>
    <w:rsid w:val="003339A4"/>
    <w:rsid w:val="003346E4"/>
    <w:rsid w:val="00342579"/>
    <w:rsid w:val="0034317C"/>
    <w:rsid w:val="00343BEF"/>
    <w:rsid w:val="003467A0"/>
    <w:rsid w:val="00346EAD"/>
    <w:rsid w:val="00350373"/>
    <w:rsid w:val="0035057F"/>
    <w:rsid w:val="00352849"/>
    <w:rsid w:val="00353360"/>
    <w:rsid w:val="00357F2D"/>
    <w:rsid w:val="00362507"/>
    <w:rsid w:val="00363648"/>
    <w:rsid w:val="003642A3"/>
    <w:rsid w:val="00365E87"/>
    <w:rsid w:val="00366F0A"/>
    <w:rsid w:val="00366F76"/>
    <w:rsid w:val="003704FE"/>
    <w:rsid w:val="003712C1"/>
    <w:rsid w:val="00372EF0"/>
    <w:rsid w:val="003731DA"/>
    <w:rsid w:val="00374171"/>
    <w:rsid w:val="00376B3C"/>
    <w:rsid w:val="0037776B"/>
    <w:rsid w:val="00380AB1"/>
    <w:rsid w:val="0038149B"/>
    <w:rsid w:val="00383401"/>
    <w:rsid w:val="0038370F"/>
    <w:rsid w:val="003853CF"/>
    <w:rsid w:val="00386976"/>
    <w:rsid w:val="0039021A"/>
    <w:rsid w:val="0039312B"/>
    <w:rsid w:val="003A2A51"/>
    <w:rsid w:val="003A56CD"/>
    <w:rsid w:val="003A603D"/>
    <w:rsid w:val="003A7458"/>
    <w:rsid w:val="003A76EB"/>
    <w:rsid w:val="003B2851"/>
    <w:rsid w:val="003B61B9"/>
    <w:rsid w:val="003B6CA3"/>
    <w:rsid w:val="003B7E03"/>
    <w:rsid w:val="003C0388"/>
    <w:rsid w:val="003C1335"/>
    <w:rsid w:val="003C1345"/>
    <w:rsid w:val="003C423D"/>
    <w:rsid w:val="003C48AD"/>
    <w:rsid w:val="003C56ED"/>
    <w:rsid w:val="003C584D"/>
    <w:rsid w:val="003C74A1"/>
    <w:rsid w:val="003D1334"/>
    <w:rsid w:val="003D3A9E"/>
    <w:rsid w:val="003D6043"/>
    <w:rsid w:val="003D7112"/>
    <w:rsid w:val="003E024C"/>
    <w:rsid w:val="003E1049"/>
    <w:rsid w:val="003E494A"/>
    <w:rsid w:val="003F0B04"/>
    <w:rsid w:val="003F5CB4"/>
    <w:rsid w:val="003F61FB"/>
    <w:rsid w:val="003F65E6"/>
    <w:rsid w:val="00403085"/>
    <w:rsid w:val="004047C0"/>
    <w:rsid w:val="004049E8"/>
    <w:rsid w:val="00407CF3"/>
    <w:rsid w:val="00410565"/>
    <w:rsid w:val="00410920"/>
    <w:rsid w:val="00411909"/>
    <w:rsid w:val="00416A1E"/>
    <w:rsid w:val="00422270"/>
    <w:rsid w:val="0042230B"/>
    <w:rsid w:val="00425637"/>
    <w:rsid w:val="00425E49"/>
    <w:rsid w:val="0042792D"/>
    <w:rsid w:val="0043356C"/>
    <w:rsid w:val="00434204"/>
    <w:rsid w:val="00435E8E"/>
    <w:rsid w:val="00437889"/>
    <w:rsid w:val="00437A4E"/>
    <w:rsid w:val="00437B1C"/>
    <w:rsid w:val="004451FB"/>
    <w:rsid w:val="0045006C"/>
    <w:rsid w:val="00451C8D"/>
    <w:rsid w:val="004526A8"/>
    <w:rsid w:val="00453426"/>
    <w:rsid w:val="00453B02"/>
    <w:rsid w:val="00454E32"/>
    <w:rsid w:val="00457492"/>
    <w:rsid w:val="004604D6"/>
    <w:rsid w:val="00460986"/>
    <w:rsid w:val="00461AF9"/>
    <w:rsid w:val="00466642"/>
    <w:rsid w:val="00467F8A"/>
    <w:rsid w:val="004712CA"/>
    <w:rsid w:val="004724AF"/>
    <w:rsid w:val="004756A1"/>
    <w:rsid w:val="00477D38"/>
    <w:rsid w:val="0048085D"/>
    <w:rsid w:val="00481765"/>
    <w:rsid w:val="00485332"/>
    <w:rsid w:val="004862C4"/>
    <w:rsid w:val="00487217"/>
    <w:rsid w:val="004902B7"/>
    <w:rsid w:val="00490AFD"/>
    <w:rsid w:val="00490F7B"/>
    <w:rsid w:val="004910B7"/>
    <w:rsid w:val="0049111B"/>
    <w:rsid w:val="00491856"/>
    <w:rsid w:val="004922E0"/>
    <w:rsid w:val="00493F48"/>
    <w:rsid w:val="004A2426"/>
    <w:rsid w:val="004A2C41"/>
    <w:rsid w:val="004A5C08"/>
    <w:rsid w:val="004A6EEC"/>
    <w:rsid w:val="004B48DE"/>
    <w:rsid w:val="004B4C88"/>
    <w:rsid w:val="004B50F9"/>
    <w:rsid w:val="004B7089"/>
    <w:rsid w:val="004B70A1"/>
    <w:rsid w:val="004C2512"/>
    <w:rsid w:val="004C4DBD"/>
    <w:rsid w:val="004C51F8"/>
    <w:rsid w:val="004C5506"/>
    <w:rsid w:val="004C6303"/>
    <w:rsid w:val="004C7CDD"/>
    <w:rsid w:val="004C7F22"/>
    <w:rsid w:val="004D0D5E"/>
    <w:rsid w:val="004D1E5F"/>
    <w:rsid w:val="004D34F1"/>
    <w:rsid w:val="004E0203"/>
    <w:rsid w:val="004E095F"/>
    <w:rsid w:val="004E230B"/>
    <w:rsid w:val="004E5679"/>
    <w:rsid w:val="004E58FE"/>
    <w:rsid w:val="004F036B"/>
    <w:rsid w:val="004F09F4"/>
    <w:rsid w:val="004F0B21"/>
    <w:rsid w:val="004F6520"/>
    <w:rsid w:val="004F74DE"/>
    <w:rsid w:val="005000D1"/>
    <w:rsid w:val="0050315B"/>
    <w:rsid w:val="00505DB2"/>
    <w:rsid w:val="0051071D"/>
    <w:rsid w:val="00512647"/>
    <w:rsid w:val="0051439F"/>
    <w:rsid w:val="005179B5"/>
    <w:rsid w:val="00517A3B"/>
    <w:rsid w:val="00522098"/>
    <w:rsid w:val="00522570"/>
    <w:rsid w:val="00522F38"/>
    <w:rsid w:val="00525F8B"/>
    <w:rsid w:val="00531A9E"/>
    <w:rsid w:val="0053291E"/>
    <w:rsid w:val="00533C05"/>
    <w:rsid w:val="00536723"/>
    <w:rsid w:val="00543EF9"/>
    <w:rsid w:val="0054541E"/>
    <w:rsid w:val="00545BFA"/>
    <w:rsid w:val="005469BA"/>
    <w:rsid w:val="0055157C"/>
    <w:rsid w:val="0055341F"/>
    <w:rsid w:val="00553FC3"/>
    <w:rsid w:val="0055531F"/>
    <w:rsid w:val="00555DF9"/>
    <w:rsid w:val="00557078"/>
    <w:rsid w:val="00560444"/>
    <w:rsid w:val="00560F48"/>
    <w:rsid w:val="00562172"/>
    <w:rsid w:val="0056369C"/>
    <w:rsid w:val="00565517"/>
    <w:rsid w:val="00565E0E"/>
    <w:rsid w:val="00570224"/>
    <w:rsid w:val="0057191B"/>
    <w:rsid w:val="00581C90"/>
    <w:rsid w:val="0058202F"/>
    <w:rsid w:val="0058533F"/>
    <w:rsid w:val="00585CE1"/>
    <w:rsid w:val="005867D8"/>
    <w:rsid w:val="00586CA5"/>
    <w:rsid w:val="005874E9"/>
    <w:rsid w:val="00587BEC"/>
    <w:rsid w:val="00590DA2"/>
    <w:rsid w:val="005934B2"/>
    <w:rsid w:val="0059352A"/>
    <w:rsid w:val="00595816"/>
    <w:rsid w:val="005961D5"/>
    <w:rsid w:val="00596C32"/>
    <w:rsid w:val="00597F6F"/>
    <w:rsid w:val="005A687F"/>
    <w:rsid w:val="005A7964"/>
    <w:rsid w:val="005A7BCD"/>
    <w:rsid w:val="005B043E"/>
    <w:rsid w:val="005B2540"/>
    <w:rsid w:val="005B3375"/>
    <w:rsid w:val="005B3426"/>
    <w:rsid w:val="005B53EB"/>
    <w:rsid w:val="005C490E"/>
    <w:rsid w:val="005C5160"/>
    <w:rsid w:val="005C559B"/>
    <w:rsid w:val="005C56F6"/>
    <w:rsid w:val="005C6F86"/>
    <w:rsid w:val="005C7D5F"/>
    <w:rsid w:val="005D188B"/>
    <w:rsid w:val="005D22B7"/>
    <w:rsid w:val="005D393A"/>
    <w:rsid w:val="005D4D83"/>
    <w:rsid w:val="005D4DD3"/>
    <w:rsid w:val="005D602F"/>
    <w:rsid w:val="005E39D6"/>
    <w:rsid w:val="005E4BB9"/>
    <w:rsid w:val="005E5420"/>
    <w:rsid w:val="005E7145"/>
    <w:rsid w:val="005F0EC0"/>
    <w:rsid w:val="005F0FBE"/>
    <w:rsid w:val="005F1893"/>
    <w:rsid w:val="005F1C5C"/>
    <w:rsid w:val="005F2AA3"/>
    <w:rsid w:val="005F3B66"/>
    <w:rsid w:val="005F4236"/>
    <w:rsid w:val="005F67F8"/>
    <w:rsid w:val="006002F2"/>
    <w:rsid w:val="00600843"/>
    <w:rsid w:val="00600F92"/>
    <w:rsid w:val="00602248"/>
    <w:rsid w:val="00603700"/>
    <w:rsid w:val="00605389"/>
    <w:rsid w:val="00607177"/>
    <w:rsid w:val="0061048D"/>
    <w:rsid w:val="00610A30"/>
    <w:rsid w:val="00614EBE"/>
    <w:rsid w:val="006159B7"/>
    <w:rsid w:val="00617CE6"/>
    <w:rsid w:val="0062054B"/>
    <w:rsid w:val="00621D47"/>
    <w:rsid w:val="00623F15"/>
    <w:rsid w:val="00624FB1"/>
    <w:rsid w:val="00627048"/>
    <w:rsid w:val="006272D1"/>
    <w:rsid w:val="00627340"/>
    <w:rsid w:val="006310F8"/>
    <w:rsid w:val="00632A82"/>
    <w:rsid w:val="00632E8A"/>
    <w:rsid w:val="00634CA8"/>
    <w:rsid w:val="00634DF7"/>
    <w:rsid w:val="006366BE"/>
    <w:rsid w:val="0063699D"/>
    <w:rsid w:val="006373F5"/>
    <w:rsid w:val="00641A65"/>
    <w:rsid w:val="006476D0"/>
    <w:rsid w:val="0065172B"/>
    <w:rsid w:val="00653EC4"/>
    <w:rsid w:val="006543FB"/>
    <w:rsid w:val="00655DFD"/>
    <w:rsid w:val="00657064"/>
    <w:rsid w:val="006578C4"/>
    <w:rsid w:val="00657DE3"/>
    <w:rsid w:val="00662D51"/>
    <w:rsid w:val="00662DE3"/>
    <w:rsid w:val="00663E35"/>
    <w:rsid w:val="006668B7"/>
    <w:rsid w:val="00670D21"/>
    <w:rsid w:val="006729C4"/>
    <w:rsid w:val="00672D8C"/>
    <w:rsid w:val="0067386A"/>
    <w:rsid w:val="00677D95"/>
    <w:rsid w:val="0068347C"/>
    <w:rsid w:val="00686A3B"/>
    <w:rsid w:val="00687825"/>
    <w:rsid w:val="00693A9B"/>
    <w:rsid w:val="006942BF"/>
    <w:rsid w:val="00695085"/>
    <w:rsid w:val="006975E7"/>
    <w:rsid w:val="006A017A"/>
    <w:rsid w:val="006A0BDD"/>
    <w:rsid w:val="006A2D14"/>
    <w:rsid w:val="006A4603"/>
    <w:rsid w:val="006A49E9"/>
    <w:rsid w:val="006A71F2"/>
    <w:rsid w:val="006A73D8"/>
    <w:rsid w:val="006B0D2A"/>
    <w:rsid w:val="006B1D55"/>
    <w:rsid w:val="006B1DD9"/>
    <w:rsid w:val="006B435E"/>
    <w:rsid w:val="006B4809"/>
    <w:rsid w:val="006C1858"/>
    <w:rsid w:val="006C1AEB"/>
    <w:rsid w:val="006C680B"/>
    <w:rsid w:val="006D4DF4"/>
    <w:rsid w:val="006D5193"/>
    <w:rsid w:val="006D6602"/>
    <w:rsid w:val="006D7C8F"/>
    <w:rsid w:val="006E11F3"/>
    <w:rsid w:val="006E32B5"/>
    <w:rsid w:val="006E3DA6"/>
    <w:rsid w:val="006E4791"/>
    <w:rsid w:val="006E6A49"/>
    <w:rsid w:val="006E7FB5"/>
    <w:rsid w:val="006F11B4"/>
    <w:rsid w:val="006F22F7"/>
    <w:rsid w:val="006F34C6"/>
    <w:rsid w:val="006F39B0"/>
    <w:rsid w:val="006F4477"/>
    <w:rsid w:val="006F6F54"/>
    <w:rsid w:val="006F7D21"/>
    <w:rsid w:val="00700F58"/>
    <w:rsid w:val="00701894"/>
    <w:rsid w:val="007149AF"/>
    <w:rsid w:val="007176EA"/>
    <w:rsid w:val="007235F2"/>
    <w:rsid w:val="00726920"/>
    <w:rsid w:val="007319A2"/>
    <w:rsid w:val="00732E3E"/>
    <w:rsid w:val="00734C44"/>
    <w:rsid w:val="007370A0"/>
    <w:rsid w:val="0074006A"/>
    <w:rsid w:val="00740FF2"/>
    <w:rsid w:val="00741957"/>
    <w:rsid w:val="0074212F"/>
    <w:rsid w:val="00745DDD"/>
    <w:rsid w:val="007543B2"/>
    <w:rsid w:val="007608B3"/>
    <w:rsid w:val="00761044"/>
    <w:rsid w:val="0076157A"/>
    <w:rsid w:val="00761B13"/>
    <w:rsid w:val="00763F22"/>
    <w:rsid w:val="0076488F"/>
    <w:rsid w:val="00765AB3"/>
    <w:rsid w:val="00776E34"/>
    <w:rsid w:val="007776F6"/>
    <w:rsid w:val="00777DEB"/>
    <w:rsid w:val="007854EA"/>
    <w:rsid w:val="007857BD"/>
    <w:rsid w:val="00785B8B"/>
    <w:rsid w:val="00791D98"/>
    <w:rsid w:val="00793102"/>
    <w:rsid w:val="00796237"/>
    <w:rsid w:val="007A012A"/>
    <w:rsid w:val="007A26FB"/>
    <w:rsid w:val="007A29D3"/>
    <w:rsid w:val="007A3569"/>
    <w:rsid w:val="007A5A9B"/>
    <w:rsid w:val="007A6062"/>
    <w:rsid w:val="007A7253"/>
    <w:rsid w:val="007B197D"/>
    <w:rsid w:val="007B6FD6"/>
    <w:rsid w:val="007C1AF0"/>
    <w:rsid w:val="007C1F05"/>
    <w:rsid w:val="007C3083"/>
    <w:rsid w:val="007C4161"/>
    <w:rsid w:val="007C426A"/>
    <w:rsid w:val="007C4AEA"/>
    <w:rsid w:val="007C6529"/>
    <w:rsid w:val="007D1819"/>
    <w:rsid w:val="007D24ED"/>
    <w:rsid w:val="007D44CE"/>
    <w:rsid w:val="007D580F"/>
    <w:rsid w:val="007D5915"/>
    <w:rsid w:val="007D6F2E"/>
    <w:rsid w:val="007E1426"/>
    <w:rsid w:val="007E1704"/>
    <w:rsid w:val="007E38A8"/>
    <w:rsid w:val="007E3BCA"/>
    <w:rsid w:val="007E4AEB"/>
    <w:rsid w:val="007E4B31"/>
    <w:rsid w:val="007E512F"/>
    <w:rsid w:val="007E5460"/>
    <w:rsid w:val="007E57ED"/>
    <w:rsid w:val="007E5C5D"/>
    <w:rsid w:val="007E7D98"/>
    <w:rsid w:val="007F0D33"/>
    <w:rsid w:val="007F31CF"/>
    <w:rsid w:val="007F7795"/>
    <w:rsid w:val="007F7F6B"/>
    <w:rsid w:val="0080282E"/>
    <w:rsid w:val="00802F19"/>
    <w:rsid w:val="008037D6"/>
    <w:rsid w:val="008051A8"/>
    <w:rsid w:val="00805995"/>
    <w:rsid w:val="00807920"/>
    <w:rsid w:val="00810063"/>
    <w:rsid w:val="00812DA9"/>
    <w:rsid w:val="008147D8"/>
    <w:rsid w:val="0082346E"/>
    <w:rsid w:val="00824A46"/>
    <w:rsid w:val="00824CBF"/>
    <w:rsid w:val="0082627B"/>
    <w:rsid w:val="00831911"/>
    <w:rsid w:val="00831D0F"/>
    <w:rsid w:val="0083253E"/>
    <w:rsid w:val="008330A4"/>
    <w:rsid w:val="0083547B"/>
    <w:rsid w:val="008361BF"/>
    <w:rsid w:val="00836DFF"/>
    <w:rsid w:val="00837F84"/>
    <w:rsid w:val="00840EC6"/>
    <w:rsid w:val="00841AE0"/>
    <w:rsid w:val="008435AB"/>
    <w:rsid w:val="00845C9E"/>
    <w:rsid w:val="0084653D"/>
    <w:rsid w:val="00850EC5"/>
    <w:rsid w:val="0085125B"/>
    <w:rsid w:val="00851EF4"/>
    <w:rsid w:val="00852D7E"/>
    <w:rsid w:val="00855CF9"/>
    <w:rsid w:val="00861353"/>
    <w:rsid w:val="00862DFA"/>
    <w:rsid w:val="008647B8"/>
    <w:rsid w:val="00864A21"/>
    <w:rsid w:val="00867898"/>
    <w:rsid w:val="00871E3C"/>
    <w:rsid w:val="00872DF4"/>
    <w:rsid w:val="00873470"/>
    <w:rsid w:val="0087373D"/>
    <w:rsid w:val="00875283"/>
    <w:rsid w:val="0087548E"/>
    <w:rsid w:val="00877534"/>
    <w:rsid w:val="008807C4"/>
    <w:rsid w:val="008816CA"/>
    <w:rsid w:val="00881921"/>
    <w:rsid w:val="0088695C"/>
    <w:rsid w:val="00887311"/>
    <w:rsid w:val="00887749"/>
    <w:rsid w:val="00896A11"/>
    <w:rsid w:val="008A035B"/>
    <w:rsid w:val="008A3108"/>
    <w:rsid w:val="008A4C99"/>
    <w:rsid w:val="008A5C32"/>
    <w:rsid w:val="008A6BA4"/>
    <w:rsid w:val="008B01B5"/>
    <w:rsid w:val="008B036A"/>
    <w:rsid w:val="008B0F12"/>
    <w:rsid w:val="008B11A8"/>
    <w:rsid w:val="008B3564"/>
    <w:rsid w:val="008B4E44"/>
    <w:rsid w:val="008B6A66"/>
    <w:rsid w:val="008B7AF3"/>
    <w:rsid w:val="008C300C"/>
    <w:rsid w:val="008C33BD"/>
    <w:rsid w:val="008C5B09"/>
    <w:rsid w:val="008C6DB6"/>
    <w:rsid w:val="008D008F"/>
    <w:rsid w:val="008D076A"/>
    <w:rsid w:val="008D24F8"/>
    <w:rsid w:val="008D57B2"/>
    <w:rsid w:val="008D5BC5"/>
    <w:rsid w:val="008D73E5"/>
    <w:rsid w:val="008E1C64"/>
    <w:rsid w:val="008E2620"/>
    <w:rsid w:val="008E41CA"/>
    <w:rsid w:val="008E5289"/>
    <w:rsid w:val="008E58E8"/>
    <w:rsid w:val="008E5A7C"/>
    <w:rsid w:val="008E682F"/>
    <w:rsid w:val="008F0679"/>
    <w:rsid w:val="008F1CDB"/>
    <w:rsid w:val="008F2460"/>
    <w:rsid w:val="008F421C"/>
    <w:rsid w:val="008F4B11"/>
    <w:rsid w:val="008F5886"/>
    <w:rsid w:val="008F5A5D"/>
    <w:rsid w:val="008F660F"/>
    <w:rsid w:val="008F6A28"/>
    <w:rsid w:val="008F757E"/>
    <w:rsid w:val="00900770"/>
    <w:rsid w:val="0090212A"/>
    <w:rsid w:val="00904435"/>
    <w:rsid w:val="00905ED5"/>
    <w:rsid w:val="00907249"/>
    <w:rsid w:val="00910DD6"/>
    <w:rsid w:val="00912E74"/>
    <w:rsid w:val="009136C6"/>
    <w:rsid w:val="0091571E"/>
    <w:rsid w:val="009229EB"/>
    <w:rsid w:val="00923638"/>
    <w:rsid w:val="00923EF2"/>
    <w:rsid w:val="00925565"/>
    <w:rsid w:val="00925699"/>
    <w:rsid w:val="00925898"/>
    <w:rsid w:val="009268B0"/>
    <w:rsid w:val="009315CC"/>
    <w:rsid w:val="00932120"/>
    <w:rsid w:val="009333B4"/>
    <w:rsid w:val="00934B8E"/>
    <w:rsid w:val="00934DAC"/>
    <w:rsid w:val="0093501F"/>
    <w:rsid w:val="00936496"/>
    <w:rsid w:val="0094177A"/>
    <w:rsid w:val="00947285"/>
    <w:rsid w:val="00947440"/>
    <w:rsid w:val="00950446"/>
    <w:rsid w:val="00953FAF"/>
    <w:rsid w:val="00954232"/>
    <w:rsid w:val="009545E8"/>
    <w:rsid w:val="009548AF"/>
    <w:rsid w:val="0095515D"/>
    <w:rsid w:val="00956159"/>
    <w:rsid w:val="0096062E"/>
    <w:rsid w:val="00961323"/>
    <w:rsid w:val="00965C21"/>
    <w:rsid w:val="00966E90"/>
    <w:rsid w:val="00971582"/>
    <w:rsid w:val="00973CFB"/>
    <w:rsid w:val="00974BA0"/>
    <w:rsid w:val="00982DBA"/>
    <w:rsid w:val="009831BF"/>
    <w:rsid w:val="0098378C"/>
    <w:rsid w:val="00986AB5"/>
    <w:rsid w:val="00990806"/>
    <w:rsid w:val="00990BBF"/>
    <w:rsid w:val="00992AA6"/>
    <w:rsid w:val="00995A92"/>
    <w:rsid w:val="009978B8"/>
    <w:rsid w:val="009A39B7"/>
    <w:rsid w:val="009A5375"/>
    <w:rsid w:val="009A5D32"/>
    <w:rsid w:val="009A6F11"/>
    <w:rsid w:val="009A7E5E"/>
    <w:rsid w:val="009B0D8D"/>
    <w:rsid w:val="009B112A"/>
    <w:rsid w:val="009B2ACE"/>
    <w:rsid w:val="009B3668"/>
    <w:rsid w:val="009B6940"/>
    <w:rsid w:val="009B7958"/>
    <w:rsid w:val="009C041E"/>
    <w:rsid w:val="009C3328"/>
    <w:rsid w:val="009C3C13"/>
    <w:rsid w:val="009C3C3D"/>
    <w:rsid w:val="009C3E18"/>
    <w:rsid w:val="009C51F4"/>
    <w:rsid w:val="009C777C"/>
    <w:rsid w:val="009D0CAB"/>
    <w:rsid w:val="009D37CE"/>
    <w:rsid w:val="009D37D6"/>
    <w:rsid w:val="009D4C76"/>
    <w:rsid w:val="009D6238"/>
    <w:rsid w:val="009E058C"/>
    <w:rsid w:val="009E0C53"/>
    <w:rsid w:val="009E2C7C"/>
    <w:rsid w:val="009E4A62"/>
    <w:rsid w:val="009E5923"/>
    <w:rsid w:val="009F255B"/>
    <w:rsid w:val="009F5E45"/>
    <w:rsid w:val="00A003D5"/>
    <w:rsid w:val="00A015C2"/>
    <w:rsid w:val="00A0472C"/>
    <w:rsid w:val="00A1020E"/>
    <w:rsid w:val="00A13764"/>
    <w:rsid w:val="00A17977"/>
    <w:rsid w:val="00A23031"/>
    <w:rsid w:val="00A2506D"/>
    <w:rsid w:val="00A25996"/>
    <w:rsid w:val="00A31BEB"/>
    <w:rsid w:val="00A32501"/>
    <w:rsid w:val="00A35F72"/>
    <w:rsid w:val="00A37340"/>
    <w:rsid w:val="00A41735"/>
    <w:rsid w:val="00A43FF5"/>
    <w:rsid w:val="00A46DB1"/>
    <w:rsid w:val="00A4757D"/>
    <w:rsid w:val="00A47E93"/>
    <w:rsid w:val="00A51BC0"/>
    <w:rsid w:val="00A523F2"/>
    <w:rsid w:val="00A523FF"/>
    <w:rsid w:val="00A576FF"/>
    <w:rsid w:val="00A607EA"/>
    <w:rsid w:val="00A6376E"/>
    <w:rsid w:val="00A6515D"/>
    <w:rsid w:val="00A65A3A"/>
    <w:rsid w:val="00A704E4"/>
    <w:rsid w:val="00A718B0"/>
    <w:rsid w:val="00A77EA2"/>
    <w:rsid w:val="00A8035F"/>
    <w:rsid w:val="00A8295F"/>
    <w:rsid w:val="00A82F9D"/>
    <w:rsid w:val="00A834A7"/>
    <w:rsid w:val="00A85760"/>
    <w:rsid w:val="00A87C1C"/>
    <w:rsid w:val="00A90C35"/>
    <w:rsid w:val="00A913EB"/>
    <w:rsid w:val="00A943D7"/>
    <w:rsid w:val="00A96567"/>
    <w:rsid w:val="00AA23CA"/>
    <w:rsid w:val="00AA3024"/>
    <w:rsid w:val="00AA37ED"/>
    <w:rsid w:val="00AA590B"/>
    <w:rsid w:val="00AA7C3A"/>
    <w:rsid w:val="00AB0DC2"/>
    <w:rsid w:val="00AB1890"/>
    <w:rsid w:val="00AB298E"/>
    <w:rsid w:val="00AB2A1B"/>
    <w:rsid w:val="00AB347F"/>
    <w:rsid w:val="00AB3D21"/>
    <w:rsid w:val="00AB4848"/>
    <w:rsid w:val="00AC1A30"/>
    <w:rsid w:val="00AC1A68"/>
    <w:rsid w:val="00AD3C03"/>
    <w:rsid w:val="00AD4CD6"/>
    <w:rsid w:val="00AD5654"/>
    <w:rsid w:val="00AE0B58"/>
    <w:rsid w:val="00AE0BB0"/>
    <w:rsid w:val="00AE49E7"/>
    <w:rsid w:val="00AE603B"/>
    <w:rsid w:val="00AE6E01"/>
    <w:rsid w:val="00AF04B6"/>
    <w:rsid w:val="00AF247D"/>
    <w:rsid w:val="00AF2E35"/>
    <w:rsid w:val="00AF4495"/>
    <w:rsid w:val="00AF4910"/>
    <w:rsid w:val="00AF5A76"/>
    <w:rsid w:val="00AF724D"/>
    <w:rsid w:val="00AF7B19"/>
    <w:rsid w:val="00B00284"/>
    <w:rsid w:val="00B00860"/>
    <w:rsid w:val="00B0323B"/>
    <w:rsid w:val="00B034B8"/>
    <w:rsid w:val="00B038D4"/>
    <w:rsid w:val="00B0434C"/>
    <w:rsid w:val="00B0711A"/>
    <w:rsid w:val="00B07CFC"/>
    <w:rsid w:val="00B12E4A"/>
    <w:rsid w:val="00B1533B"/>
    <w:rsid w:val="00B163F2"/>
    <w:rsid w:val="00B177CE"/>
    <w:rsid w:val="00B20082"/>
    <w:rsid w:val="00B20666"/>
    <w:rsid w:val="00B21D1B"/>
    <w:rsid w:val="00B23597"/>
    <w:rsid w:val="00B25340"/>
    <w:rsid w:val="00B2618C"/>
    <w:rsid w:val="00B2774C"/>
    <w:rsid w:val="00B416B9"/>
    <w:rsid w:val="00B436C1"/>
    <w:rsid w:val="00B454C9"/>
    <w:rsid w:val="00B45F80"/>
    <w:rsid w:val="00B46CA0"/>
    <w:rsid w:val="00B55D85"/>
    <w:rsid w:val="00B65E64"/>
    <w:rsid w:val="00B7065B"/>
    <w:rsid w:val="00B71890"/>
    <w:rsid w:val="00B719B9"/>
    <w:rsid w:val="00B72FAD"/>
    <w:rsid w:val="00B75FF2"/>
    <w:rsid w:val="00B76ADF"/>
    <w:rsid w:val="00B81758"/>
    <w:rsid w:val="00B83AF4"/>
    <w:rsid w:val="00B83E53"/>
    <w:rsid w:val="00B855E1"/>
    <w:rsid w:val="00B9186A"/>
    <w:rsid w:val="00B97204"/>
    <w:rsid w:val="00BA0399"/>
    <w:rsid w:val="00BA78A2"/>
    <w:rsid w:val="00BB0FAB"/>
    <w:rsid w:val="00BB4D22"/>
    <w:rsid w:val="00BB6797"/>
    <w:rsid w:val="00BB69B5"/>
    <w:rsid w:val="00BB6D91"/>
    <w:rsid w:val="00BB75DE"/>
    <w:rsid w:val="00BB781C"/>
    <w:rsid w:val="00BC40F0"/>
    <w:rsid w:val="00BC4A34"/>
    <w:rsid w:val="00BC63F5"/>
    <w:rsid w:val="00BD28E9"/>
    <w:rsid w:val="00BD4DF9"/>
    <w:rsid w:val="00BD61D2"/>
    <w:rsid w:val="00BD6905"/>
    <w:rsid w:val="00BE1138"/>
    <w:rsid w:val="00BE1BEE"/>
    <w:rsid w:val="00BE3384"/>
    <w:rsid w:val="00BE575E"/>
    <w:rsid w:val="00BE6A46"/>
    <w:rsid w:val="00BF0D65"/>
    <w:rsid w:val="00BF2091"/>
    <w:rsid w:val="00BF30A8"/>
    <w:rsid w:val="00BF39C9"/>
    <w:rsid w:val="00BF568B"/>
    <w:rsid w:val="00BF75D6"/>
    <w:rsid w:val="00C0151E"/>
    <w:rsid w:val="00C04046"/>
    <w:rsid w:val="00C05067"/>
    <w:rsid w:val="00C105B7"/>
    <w:rsid w:val="00C12672"/>
    <w:rsid w:val="00C127C1"/>
    <w:rsid w:val="00C14C79"/>
    <w:rsid w:val="00C15680"/>
    <w:rsid w:val="00C1575E"/>
    <w:rsid w:val="00C15B21"/>
    <w:rsid w:val="00C15F25"/>
    <w:rsid w:val="00C16552"/>
    <w:rsid w:val="00C2138E"/>
    <w:rsid w:val="00C214AA"/>
    <w:rsid w:val="00C2169F"/>
    <w:rsid w:val="00C262F3"/>
    <w:rsid w:val="00C26FA1"/>
    <w:rsid w:val="00C30C3B"/>
    <w:rsid w:val="00C321CC"/>
    <w:rsid w:val="00C32503"/>
    <w:rsid w:val="00C3482B"/>
    <w:rsid w:val="00C34BC8"/>
    <w:rsid w:val="00C35EB2"/>
    <w:rsid w:val="00C3646C"/>
    <w:rsid w:val="00C36770"/>
    <w:rsid w:val="00C426E6"/>
    <w:rsid w:val="00C4279E"/>
    <w:rsid w:val="00C43906"/>
    <w:rsid w:val="00C4431F"/>
    <w:rsid w:val="00C44891"/>
    <w:rsid w:val="00C4501F"/>
    <w:rsid w:val="00C50FD7"/>
    <w:rsid w:val="00C517CB"/>
    <w:rsid w:val="00C56C73"/>
    <w:rsid w:val="00C60D16"/>
    <w:rsid w:val="00C61816"/>
    <w:rsid w:val="00C625D8"/>
    <w:rsid w:val="00C636D9"/>
    <w:rsid w:val="00C663E4"/>
    <w:rsid w:val="00C71819"/>
    <w:rsid w:val="00C71D88"/>
    <w:rsid w:val="00C73A47"/>
    <w:rsid w:val="00C77338"/>
    <w:rsid w:val="00C8028C"/>
    <w:rsid w:val="00C8326F"/>
    <w:rsid w:val="00C83B53"/>
    <w:rsid w:val="00C84612"/>
    <w:rsid w:val="00C85401"/>
    <w:rsid w:val="00C9136F"/>
    <w:rsid w:val="00C963FB"/>
    <w:rsid w:val="00CA068B"/>
    <w:rsid w:val="00CA36C5"/>
    <w:rsid w:val="00CA3714"/>
    <w:rsid w:val="00CA43C9"/>
    <w:rsid w:val="00CA5DE5"/>
    <w:rsid w:val="00CB04D1"/>
    <w:rsid w:val="00CB4D9B"/>
    <w:rsid w:val="00CB61E1"/>
    <w:rsid w:val="00CB6CF9"/>
    <w:rsid w:val="00CB7BED"/>
    <w:rsid w:val="00CC1B41"/>
    <w:rsid w:val="00CC224B"/>
    <w:rsid w:val="00CC3D54"/>
    <w:rsid w:val="00CC773A"/>
    <w:rsid w:val="00CC7F64"/>
    <w:rsid w:val="00CD137C"/>
    <w:rsid w:val="00CD28B9"/>
    <w:rsid w:val="00CD2E30"/>
    <w:rsid w:val="00CD2ECE"/>
    <w:rsid w:val="00CD47DD"/>
    <w:rsid w:val="00CE288B"/>
    <w:rsid w:val="00CE6269"/>
    <w:rsid w:val="00CE78B9"/>
    <w:rsid w:val="00CF0EA5"/>
    <w:rsid w:val="00CF1D6B"/>
    <w:rsid w:val="00CF22B2"/>
    <w:rsid w:val="00CF3766"/>
    <w:rsid w:val="00CF5651"/>
    <w:rsid w:val="00CF6CA9"/>
    <w:rsid w:val="00D04C04"/>
    <w:rsid w:val="00D05811"/>
    <w:rsid w:val="00D10AFC"/>
    <w:rsid w:val="00D1131E"/>
    <w:rsid w:val="00D12272"/>
    <w:rsid w:val="00D14470"/>
    <w:rsid w:val="00D164C0"/>
    <w:rsid w:val="00D17EA6"/>
    <w:rsid w:val="00D207C7"/>
    <w:rsid w:val="00D233F0"/>
    <w:rsid w:val="00D26A03"/>
    <w:rsid w:val="00D26A1A"/>
    <w:rsid w:val="00D316F5"/>
    <w:rsid w:val="00D33F58"/>
    <w:rsid w:val="00D35BCF"/>
    <w:rsid w:val="00D42BC4"/>
    <w:rsid w:val="00D4300E"/>
    <w:rsid w:val="00D46EF6"/>
    <w:rsid w:val="00D50A78"/>
    <w:rsid w:val="00D53095"/>
    <w:rsid w:val="00D54F0F"/>
    <w:rsid w:val="00D55EC1"/>
    <w:rsid w:val="00D563C0"/>
    <w:rsid w:val="00D61BB2"/>
    <w:rsid w:val="00D624E5"/>
    <w:rsid w:val="00D62998"/>
    <w:rsid w:val="00D6390F"/>
    <w:rsid w:val="00D63B5C"/>
    <w:rsid w:val="00D651A2"/>
    <w:rsid w:val="00D6735F"/>
    <w:rsid w:val="00D6767A"/>
    <w:rsid w:val="00D71364"/>
    <w:rsid w:val="00D72BBE"/>
    <w:rsid w:val="00D74172"/>
    <w:rsid w:val="00D76C43"/>
    <w:rsid w:val="00D83D8A"/>
    <w:rsid w:val="00D9013A"/>
    <w:rsid w:val="00D91C6F"/>
    <w:rsid w:val="00D93CEB"/>
    <w:rsid w:val="00D952C4"/>
    <w:rsid w:val="00D953B7"/>
    <w:rsid w:val="00D96DFB"/>
    <w:rsid w:val="00DA3AF8"/>
    <w:rsid w:val="00DA3B21"/>
    <w:rsid w:val="00DA6032"/>
    <w:rsid w:val="00DA6527"/>
    <w:rsid w:val="00DA71C9"/>
    <w:rsid w:val="00DB040A"/>
    <w:rsid w:val="00DB5AA0"/>
    <w:rsid w:val="00DB7F0B"/>
    <w:rsid w:val="00DC25FE"/>
    <w:rsid w:val="00DC38C1"/>
    <w:rsid w:val="00DC50EC"/>
    <w:rsid w:val="00DC596D"/>
    <w:rsid w:val="00DC7329"/>
    <w:rsid w:val="00DD0D66"/>
    <w:rsid w:val="00DD1063"/>
    <w:rsid w:val="00DD1E94"/>
    <w:rsid w:val="00DD3CED"/>
    <w:rsid w:val="00DD6427"/>
    <w:rsid w:val="00DD7EF0"/>
    <w:rsid w:val="00DE381F"/>
    <w:rsid w:val="00DE582F"/>
    <w:rsid w:val="00DE670E"/>
    <w:rsid w:val="00DE7E5D"/>
    <w:rsid w:val="00DF13DD"/>
    <w:rsid w:val="00DF215D"/>
    <w:rsid w:val="00DF46BE"/>
    <w:rsid w:val="00DF4726"/>
    <w:rsid w:val="00E027B0"/>
    <w:rsid w:val="00E03677"/>
    <w:rsid w:val="00E03B69"/>
    <w:rsid w:val="00E05D43"/>
    <w:rsid w:val="00E070CA"/>
    <w:rsid w:val="00E07DFD"/>
    <w:rsid w:val="00E11224"/>
    <w:rsid w:val="00E115F3"/>
    <w:rsid w:val="00E11F3F"/>
    <w:rsid w:val="00E16B6D"/>
    <w:rsid w:val="00E16DC0"/>
    <w:rsid w:val="00E17107"/>
    <w:rsid w:val="00E1710E"/>
    <w:rsid w:val="00E179EA"/>
    <w:rsid w:val="00E206F0"/>
    <w:rsid w:val="00E21425"/>
    <w:rsid w:val="00E21C9F"/>
    <w:rsid w:val="00E2213F"/>
    <w:rsid w:val="00E23E20"/>
    <w:rsid w:val="00E24A72"/>
    <w:rsid w:val="00E24FAE"/>
    <w:rsid w:val="00E2603D"/>
    <w:rsid w:val="00E265F0"/>
    <w:rsid w:val="00E27B4B"/>
    <w:rsid w:val="00E3050A"/>
    <w:rsid w:val="00E30904"/>
    <w:rsid w:val="00E31471"/>
    <w:rsid w:val="00E4035C"/>
    <w:rsid w:val="00E436D1"/>
    <w:rsid w:val="00E45835"/>
    <w:rsid w:val="00E52BF1"/>
    <w:rsid w:val="00E55A94"/>
    <w:rsid w:val="00E60560"/>
    <w:rsid w:val="00E613C0"/>
    <w:rsid w:val="00E637F5"/>
    <w:rsid w:val="00E7242F"/>
    <w:rsid w:val="00E73D2C"/>
    <w:rsid w:val="00E74265"/>
    <w:rsid w:val="00E74C35"/>
    <w:rsid w:val="00E7647A"/>
    <w:rsid w:val="00E7667C"/>
    <w:rsid w:val="00E76BB1"/>
    <w:rsid w:val="00E82309"/>
    <w:rsid w:val="00E8568A"/>
    <w:rsid w:val="00E90E3A"/>
    <w:rsid w:val="00E918F7"/>
    <w:rsid w:val="00E91D14"/>
    <w:rsid w:val="00E92117"/>
    <w:rsid w:val="00E95B9C"/>
    <w:rsid w:val="00E97BDE"/>
    <w:rsid w:val="00EA05D6"/>
    <w:rsid w:val="00EA1C08"/>
    <w:rsid w:val="00EA2463"/>
    <w:rsid w:val="00EA3104"/>
    <w:rsid w:val="00EA3545"/>
    <w:rsid w:val="00EA3A49"/>
    <w:rsid w:val="00EA6695"/>
    <w:rsid w:val="00EA6A91"/>
    <w:rsid w:val="00EB0108"/>
    <w:rsid w:val="00EB23C3"/>
    <w:rsid w:val="00EC1032"/>
    <w:rsid w:val="00EC1C7C"/>
    <w:rsid w:val="00EC1E61"/>
    <w:rsid w:val="00EC2C8F"/>
    <w:rsid w:val="00EC5769"/>
    <w:rsid w:val="00ED0D4D"/>
    <w:rsid w:val="00ED1363"/>
    <w:rsid w:val="00ED50D2"/>
    <w:rsid w:val="00ED5994"/>
    <w:rsid w:val="00ED6E32"/>
    <w:rsid w:val="00ED72D4"/>
    <w:rsid w:val="00EE7402"/>
    <w:rsid w:val="00EE7593"/>
    <w:rsid w:val="00EF0DBA"/>
    <w:rsid w:val="00EF1BE6"/>
    <w:rsid w:val="00EF238A"/>
    <w:rsid w:val="00EF60B2"/>
    <w:rsid w:val="00F012A0"/>
    <w:rsid w:val="00F015DC"/>
    <w:rsid w:val="00F02C54"/>
    <w:rsid w:val="00F03D49"/>
    <w:rsid w:val="00F04281"/>
    <w:rsid w:val="00F05CF6"/>
    <w:rsid w:val="00F060C1"/>
    <w:rsid w:val="00F10AC8"/>
    <w:rsid w:val="00F11538"/>
    <w:rsid w:val="00F11D98"/>
    <w:rsid w:val="00F11F4D"/>
    <w:rsid w:val="00F132E1"/>
    <w:rsid w:val="00F138C2"/>
    <w:rsid w:val="00F14AD9"/>
    <w:rsid w:val="00F14E91"/>
    <w:rsid w:val="00F15E40"/>
    <w:rsid w:val="00F21033"/>
    <w:rsid w:val="00F221B8"/>
    <w:rsid w:val="00F2247D"/>
    <w:rsid w:val="00F23B21"/>
    <w:rsid w:val="00F25126"/>
    <w:rsid w:val="00F272FD"/>
    <w:rsid w:val="00F27DE9"/>
    <w:rsid w:val="00F3058E"/>
    <w:rsid w:val="00F30F23"/>
    <w:rsid w:val="00F343C4"/>
    <w:rsid w:val="00F35248"/>
    <w:rsid w:val="00F35984"/>
    <w:rsid w:val="00F359DA"/>
    <w:rsid w:val="00F37DA2"/>
    <w:rsid w:val="00F40940"/>
    <w:rsid w:val="00F42099"/>
    <w:rsid w:val="00F46863"/>
    <w:rsid w:val="00F47B98"/>
    <w:rsid w:val="00F51039"/>
    <w:rsid w:val="00F51C2D"/>
    <w:rsid w:val="00F522B6"/>
    <w:rsid w:val="00F530F9"/>
    <w:rsid w:val="00F60A90"/>
    <w:rsid w:val="00F63554"/>
    <w:rsid w:val="00F6440F"/>
    <w:rsid w:val="00F72CB1"/>
    <w:rsid w:val="00F73EFA"/>
    <w:rsid w:val="00F74972"/>
    <w:rsid w:val="00F7734E"/>
    <w:rsid w:val="00F83351"/>
    <w:rsid w:val="00F84AB9"/>
    <w:rsid w:val="00F850BE"/>
    <w:rsid w:val="00F85213"/>
    <w:rsid w:val="00F85C78"/>
    <w:rsid w:val="00F85F59"/>
    <w:rsid w:val="00F866CF"/>
    <w:rsid w:val="00F8754C"/>
    <w:rsid w:val="00F8757C"/>
    <w:rsid w:val="00F87D9D"/>
    <w:rsid w:val="00F90CBC"/>
    <w:rsid w:val="00F9307B"/>
    <w:rsid w:val="00F93507"/>
    <w:rsid w:val="00F9426F"/>
    <w:rsid w:val="00F96C21"/>
    <w:rsid w:val="00F96DA1"/>
    <w:rsid w:val="00FA172B"/>
    <w:rsid w:val="00FA3D45"/>
    <w:rsid w:val="00FA52BE"/>
    <w:rsid w:val="00FA6081"/>
    <w:rsid w:val="00FA6EBD"/>
    <w:rsid w:val="00FA74CF"/>
    <w:rsid w:val="00FB0EFD"/>
    <w:rsid w:val="00FB333E"/>
    <w:rsid w:val="00FB49FB"/>
    <w:rsid w:val="00FB4C70"/>
    <w:rsid w:val="00FB509F"/>
    <w:rsid w:val="00FB6092"/>
    <w:rsid w:val="00FC01D4"/>
    <w:rsid w:val="00FC096A"/>
    <w:rsid w:val="00FC422D"/>
    <w:rsid w:val="00FC59EE"/>
    <w:rsid w:val="00FC6521"/>
    <w:rsid w:val="00FD0DF9"/>
    <w:rsid w:val="00FD2B44"/>
    <w:rsid w:val="00FD70ED"/>
    <w:rsid w:val="00FE4178"/>
    <w:rsid w:val="00FE4407"/>
    <w:rsid w:val="00FE5ABB"/>
    <w:rsid w:val="00FE5F92"/>
    <w:rsid w:val="00FE69B4"/>
    <w:rsid w:val="00FF1589"/>
    <w:rsid w:val="00FF270B"/>
    <w:rsid w:val="00FF2D9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4">
    <w:name w:val="未解析的提及項目4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603700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603700"/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3A7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R8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3267;&#20013;&#24515;&#38515;&#32769;&#24107;ketr003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F8D7-BBC6-411C-9D98-794D16A6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18</cp:revision>
  <cp:lastPrinted>2023-04-10T06:09:00Z</cp:lastPrinted>
  <dcterms:created xsi:type="dcterms:W3CDTF">2023-04-26T00:55:00Z</dcterms:created>
  <dcterms:modified xsi:type="dcterms:W3CDTF">2023-04-26T23:14:00Z</dcterms:modified>
</cp:coreProperties>
</file>